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59" w:rsidRDefault="00881259" w:rsidP="00881259">
      <w:pPr>
        <w:pStyle w:val="Paragrafoelenco"/>
        <w:jc w:val="both"/>
        <w:rPr>
          <w:rFonts w:ascii="Arial" w:hAnsi="Arial" w:cs="Arial"/>
          <w:sz w:val="22"/>
          <w:szCs w:val="22"/>
        </w:rPr>
      </w:pPr>
      <w:r w:rsidRPr="007E1FB1">
        <w:rPr>
          <w:rFonts w:ascii="Helvetica" w:hAnsi="Helvetica" w:cs="Arial"/>
          <w:color w:val="333333"/>
        </w:rPr>
        <w:t xml:space="preserve">Determinazione importo della cassa vincolata ai sensi del punto 10 Allegato 4.2 del </w:t>
      </w:r>
      <w:proofErr w:type="spellStart"/>
      <w:r w:rsidRPr="007E1FB1">
        <w:rPr>
          <w:rFonts w:ascii="Helvetica" w:hAnsi="Helvetica" w:cs="Arial"/>
          <w:color w:val="333333"/>
        </w:rPr>
        <w:t>D.Lgs.</w:t>
      </w:r>
      <w:proofErr w:type="spellEnd"/>
      <w:r w:rsidRPr="007E1FB1">
        <w:rPr>
          <w:rFonts w:ascii="Helvetica" w:hAnsi="Helvetica" w:cs="Arial"/>
          <w:color w:val="333333"/>
        </w:rPr>
        <w:t xml:space="preserve"> 118/2011.</w:t>
      </w:r>
    </w:p>
    <w:p w:rsidR="00881259" w:rsidRDefault="00881259" w:rsidP="00881259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:rsidR="00881259" w:rsidRDefault="00881259" w:rsidP="00881259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42" w:type="dxa"/>
        <w:tblLayout w:type="fixed"/>
        <w:tblLook w:val="0000"/>
      </w:tblPr>
      <w:tblGrid>
        <w:gridCol w:w="3240"/>
        <w:gridCol w:w="5952"/>
      </w:tblGrid>
      <w:tr w:rsidR="00881259" w:rsidRPr="007D5498" w:rsidTr="00F3578A">
        <w:trPr>
          <w:trHeight w:val="63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259" w:rsidRPr="007D5498" w:rsidRDefault="00881259" w:rsidP="00F3578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D5498">
              <w:rPr>
                <w:rFonts w:ascii="Arial" w:hAnsi="Arial" w:cs="Arial"/>
                <w:sz w:val="22"/>
                <w:szCs w:val="22"/>
              </w:rPr>
              <w:t>Oggetto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59" w:rsidRPr="007D5498" w:rsidRDefault="00881259" w:rsidP="00F3578A">
            <w:pPr>
              <w:pStyle w:val="Default"/>
              <w:ind w:hanging="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5498">
              <w:rPr>
                <w:rFonts w:ascii="Arial" w:hAnsi="Arial" w:cs="Arial"/>
                <w:sz w:val="22"/>
                <w:szCs w:val="22"/>
              </w:rPr>
              <w:t>Determinazione importo cassa vincola</w:t>
            </w:r>
            <w:r>
              <w:rPr>
                <w:rFonts w:ascii="Arial" w:hAnsi="Arial" w:cs="Arial"/>
                <w:sz w:val="22"/>
                <w:szCs w:val="22"/>
              </w:rPr>
              <w:t>ta alla data del 1° gennaio 201</w:t>
            </w:r>
            <w:r w:rsidR="007B1EC1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81259" w:rsidRPr="007D5498" w:rsidTr="00F3578A">
        <w:trPr>
          <w:trHeight w:val="30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259" w:rsidRPr="007D5498" w:rsidRDefault="00881259" w:rsidP="00F3578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D5498">
              <w:rPr>
                <w:rFonts w:ascii="Arial" w:hAnsi="Arial" w:cs="Arial"/>
                <w:sz w:val="22"/>
                <w:szCs w:val="22"/>
              </w:rPr>
              <w:t>Contenuto sintetico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59" w:rsidRPr="007D5498" w:rsidRDefault="00881259" w:rsidP="00F3578A">
            <w:pPr>
              <w:pStyle w:val="Default"/>
              <w:ind w:hanging="5"/>
              <w:rPr>
                <w:rFonts w:ascii="Arial" w:hAnsi="Arial" w:cs="Arial"/>
                <w:sz w:val="22"/>
                <w:szCs w:val="22"/>
              </w:rPr>
            </w:pPr>
            <w:r w:rsidRPr="007D5498">
              <w:rPr>
                <w:rFonts w:ascii="Arial" w:hAnsi="Arial" w:cs="Arial"/>
                <w:sz w:val="22"/>
                <w:szCs w:val="22"/>
              </w:rPr>
              <w:t>Cassa vincolata</w:t>
            </w:r>
          </w:p>
        </w:tc>
      </w:tr>
      <w:tr w:rsidR="00881259" w:rsidRPr="007D5498" w:rsidTr="00F3578A">
        <w:trPr>
          <w:trHeight w:val="16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259" w:rsidRPr="00CF07B0" w:rsidRDefault="00881259" w:rsidP="00F3578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07B0">
              <w:rPr>
                <w:rFonts w:ascii="Arial" w:hAnsi="Arial" w:cs="Arial"/>
                <w:sz w:val="22"/>
                <w:szCs w:val="22"/>
              </w:rPr>
              <w:t>Eventuale spesa prevista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59" w:rsidRPr="00CF07B0" w:rsidRDefault="00881259" w:rsidP="00F3578A">
            <w:pPr>
              <w:pStyle w:val="Default"/>
              <w:ind w:hanging="5"/>
              <w:rPr>
                <w:rFonts w:ascii="Arial" w:hAnsi="Arial" w:cs="Arial"/>
                <w:sz w:val="22"/>
                <w:szCs w:val="22"/>
              </w:rPr>
            </w:pPr>
            <w:r w:rsidRPr="00CF07B0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881259" w:rsidRPr="007D5498" w:rsidTr="00F3578A">
        <w:trPr>
          <w:trHeight w:val="7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259" w:rsidRPr="007D5498" w:rsidRDefault="00881259" w:rsidP="00F3578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D5498">
              <w:rPr>
                <w:rFonts w:ascii="Arial" w:hAnsi="Arial" w:cs="Arial"/>
                <w:sz w:val="22"/>
                <w:szCs w:val="22"/>
              </w:rPr>
              <w:t xml:space="preserve">Estremi principali documenti contenuti nel fascicolo del provvedimento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59" w:rsidRPr="007D5498" w:rsidRDefault="00881259" w:rsidP="00F3578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D5498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</w:tbl>
    <w:p w:rsidR="00881259" w:rsidRDefault="00881259" w:rsidP="00881259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</w:p>
    <w:p w:rsidR="00881259" w:rsidRDefault="00881259" w:rsidP="00881259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</w:p>
    <w:p w:rsidR="00946140" w:rsidRDefault="00946140"/>
    <w:sectPr w:rsidR="00946140" w:rsidSect="009461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3A80"/>
    <w:multiLevelType w:val="hybridMultilevel"/>
    <w:tmpl w:val="6CD4A1EE"/>
    <w:lvl w:ilvl="0" w:tplc="9FB67E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881259"/>
    <w:rsid w:val="0037667A"/>
    <w:rsid w:val="00395A04"/>
    <w:rsid w:val="007B1EC1"/>
    <w:rsid w:val="00881259"/>
    <w:rsid w:val="00946140"/>
    <w:rsid w:val="00A0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1259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1259"/>
    <w:pPr>
      <w:autoSpaceDE w:val="0"/>
      <w:autoSpaceDN w:val="0"/>
      <w:ind w:left="708"/>
    </w:pPr>
    <w:rPr>
      <w:rFonts w:ascii="Times New Roman" w:hAnsi="Times New Roman" w:cs="Times New Roman"/>
    </w:rPr>
  </w:style>
  <w:style w:type="paragraph" w:customStyle="1" w:styleId="ParagraphStyle">
    <w:name w:val="Paragraph Style"/>
    <w:rsid w:val="0088125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812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Olidata S.p.A.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Rossella</cp:lastModifiedBy>
  <cp:revision>3</cp:revision>
  <dcterms:created xsi:type="dcterms:W3CDTF">2017-06-15T15:12:00Z</dcterms:created>
  <dcterms:modified xsi:type="dcterms:W3CDTF">2019-05-22T11:35:00Z</dcterms:modified>
</cp:coreProperties>
</file>