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Affidamento direzione lavori in appalto a professionisti esterni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Affidamento direzione lavori in appalto a professionisti esterni.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