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GENERALE E AFFARTI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Assistenza organi istituzionali: Gestione sedute commissioni consiliari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Assistenza organi istituzionali: Gestione sedute commissioni consiliari.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