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ALTRI SERVIZI AL CITTADINO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Altre attivita'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Controllo COSAP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Controllo COSAP.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