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04 - SETTORE FINANZIARIO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Bilancio e controllo di gestione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Bilancio e Controllo di gestione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Inventario beni mobili e immobili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Inventario beni mobili e immobili.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