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tituzione commissioni permanenti, temporanee o speci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tituzione commissioni permanenti, temporanee o speci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