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roga contratto in scade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roga contratto in scade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