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00 - 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SINDACO</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Sindaco</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Ricevimento pubblico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Ricevimento pubblico.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