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08 - SETTORE CULTURA, GIOVANI, PROMOZIONE DEL TERRITORIO, SPORT E TURISMO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PROMOZIONE DEL TERRITORIO, SPORT E TURISMO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Promozione del Territorio, Sport e Turismo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Servizio informagiovani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Servizio informagiovani.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