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DF5FE" w14:textId="6BE2F6B3" w:rsidR="001B285F" w:rsidRDefault="000F5B31" w:rsidP="001971FD">
      <w:pPr>
        <w:pStyle w:val="Normale1"/>
        <w:jc w:val="both"/>
        <w:rPr>
          <w:rFonts w:ascii="Arial" w:hAnsi="Arial" w:cs="Arial"/>
          <w:b/>
          <w:sz w:val="22"/>
          <w:szCs w:val="22"/>
        </w:rPr>
      </w:pPr>
      <w:r w:rsidRPr="00C47525">
        <w:rPr>
          <w:rFonts w:ascii="Arial" w:hAnsi="Arial" w:cs="Arial"/>
          <w:b/>
          <w:sz w:val="22"/>
          <w:szCs w:val="22"/>
        </w:rPr>
        <w:t>OGGETTO:</w:t>
      </w:r>
      <w:r w:rsidR="00C47525">
        <w:rPr>
          <w:rFonts w:ascii="Arial" w:hAnsi="Arial" w:cs="Arial"/>
          <w:b/>
          <w:sz w:val="22"/>
          <w:szCs w:val="22"/>
        </w:rPr>
        <w:t xml:space="preserve"> </w:t>
      </w:r>
      <w:r w:rsidR="00410F31">
        <w:rPr>
          <w:rFonts w:ascii="Arial" w:hAnsi="Arial" w:cs="Arial"/>
          <w:b/>
          <w:sz w:val="22"/>
          <w:szCs w:val="22"/>
        </w:rPr>
        <w:t xml:space="preserve">DETERMINA A CONTRARRE E </w:t>
      </w:r>
      <w:r w:rsidR="00370110" w:rsidRPr="00C47525">
        <w:rPr>
          <w:rFonts w:ascii="Arial" w:hAnsi="Arial" w:cs="Arial"/>
          <w:b/>
          <w:sz w:val="22"/>
          <w:szCs w:val="22"/>
        </w:rPr>
        <w:t xml:space="preserve">APPROVAZIONE DOCUMENTAZIONE </w:t>
      </w:r>
      <w:r w:rsidR="00410F31">
        <w:rPr>
          <w:rFonts w:ascii="Arial" w:hAnsi="Arial" w:cs="Arial"/>
          <w:b/>
          <w:sz w:val="22"/>
          <w:szCs w:val="22"/>
        </w:rPr>
        <w:t>PER</w:t>
      </w:r>
      <w:r w:rsidR="00370110" w:rsidRPr="00C47525">
        <w:rPr>
          <w:rFonts w:ascii="Arial" w:hAnsi="Arial" w:cs="Arial"/>
          <w:b/>
          <w:sz w:val="22"/>
          <w:szCs w:val="22"/>
        </w:rPr>
        <w:t xml:space="preserve"> </w:t>
      </w:r>
      <w:r w:rsidR="00A01CCF" w:rsidRPr="00C47525">
        <w:rPr>
          <w:rFonts w:ascii="Arial" w:hAnsi="Arial" w:cs="Arial"/>
          <w:b/>
          <w:sz w:val="22"/>
          <w:szCs w:val="22"/>
        </w:rPr>
        <w:t xml:space="preserve">PROCEDURA NEGOZIATA AI SENSI DELL’ARTICOLO 187 </w:t>
      </w:r>
      <w:r w:rsidR="00C47525">
        <w:rPr>
          <w:rFonts w:ascii="Arial" w:hAnsi="Arial" w:cs="Arial"/>
          <w:b/>
          <w:sz w:val="22"/>
          <w:szCs w:val="22"/>
        </w:rPr>
        <w:t xml:space="preserve">DEL D.LGS 36/2023 </w:t>
      </w:r>
      <w:r w:rsidR="00A01CCF" w:rsidRPr="00C47525">
        <w:rPr>
          <w:rFonts w:ascii="Arial" w:hAnsi="Arial" w:cs="Arial"/>
          <w:b/>
          <w:sz w:val="22"/>
          <w:szCs w:val="22"/>
        </w:rPr>
        <w:t>PER LA GESTIONE IN CONCESSIONE DEL CENTRO TENNIS COMUNALE UBICATO IN VIA M. L. KING. NEL COMUNE DI CASTELNOVO NE’ MONTI</w:t>
      </w:r>
      <w:r w:rsidR="00552505">
        <w:rPr>
          <w:rFonts w:ascii="Arial" w:hAnsi="Arial" w:cs="Arial"/>
          <w:b/>
          <w:sz w:val="22"/>
          <w:szCs w:val="22"/>
        </w:rPr>
        <w:t xml:space="preserve"> </w:t>
      </w:r>
      <w:r w:rsidR="00552505" w:rsidRPr="00CB6DFA">
        <w:rPr>
          <w:rFonts w:ascii="Arial" w:hAnsi="Arial" w:cs="Arial"/>
          <w:b/>
          <w:sz w:val="22"/>
          <w:szCs w:val="22"/>
        </w:rPr>
        <w:t xml:space="preserve">CIG </w:t>
      </w:r>
      <w:r w:rsidR="00CB6DFA" w:rsidRPr="00CB6DFA">
        <w:rPr>
          <w:rFonts w:ascii="Arial" w:hAnsi="Arial" w:cs="Arial"/>
          <w:b/>
          <w:sz w:val="22"/>
          <w:szCs w:val="22"/>
        </w:rPr>
        <w:t>B2F29745CB</w:t>
      </w:r>
    </w:p>
    <w:p w14:paraId="13396A13" w14:textId="77777777" w:rsidR="001971FD" w:rsidRPr="00C47525" w:rsidRDefault="001971FD" w:rsidP="001971FD">
      <w:pPr>
        <w:pStyle w:val="Normale1"/>
        <w:jc w:val="both"/>
        <w:rPr>
          <w:rFonts w:ascii="Arial" w:hAnsi="Arial" w:cs="Arial"/>
          <w:sz w:val="22"/>
          <w:szCs w:val="22"/>
        </w:rPr>
      </w:pPr>
    </w:p>
    <w:p w14:paraId="3A209DA0" w14:textId="5783D12E" w:rsidR="00F76A16" w:rsidRDefault="00F76A16" w:rsidP="001971FD">
      <w:pPr>
        <w:pStyle w:val="Normale1"/>
        <w:jc w:val="center"/>
        <w:rPr>
          <w:rFonts w:ascii="Arial" w:hAnsi="Arial" w:cs="Arial"/>
          <w:b/>
          <w:caps/>
          <w:sz w:val="22"/>
          <w:szCs w:val="22"/>
        </w:rPr>
      </w:pPr>
      <w:r w:rsidRPr="001971FD">
        <w:rPr>
          <w:rFonts w:ascii="Arial" w:hAnsi="Arial" w:cs="Arial"/>
          <w:b/>
          <w:caps/>
          <w:sz w:val="22"/>
          <w:szCs w:val="22"/>
        </w:rPr>
        <w:t xml:space="preserve">Il </w:t>
      </w:r>
      <w:r w:rsidR="00A01CCF" w:rsidRPr="001971FD">
        <w:rPr>
          <w:rFonts w:ascii="Arial" w:hAnsi="Arial" w:cs="Arial"/>
          <w:b/>
          <w:caps/>
          <w:sz w:val="22"/>
          <w:szCs w:val="22"/>
        </w:rPr>
        <w:t xml:space="preserve">Responsabile </w:t>
      </w:r>
    </w:p>
    <w:p w14:paraId="1CA70C95" w14:textId="77777777" w:rsidR="001971FD" w:rsidRPr="001971FD" w:rsidRDefault="001971FD" w:rsidP="001971FD">
      <w:pPr>
        <w:pStyle w:val="Normale1"/>
        <w:jc w:val="center"/>
        <w:rPr>
          <w:rFonts w:ascii="Arial" w:hAnsi="Arial" w:cs="Arial"/>
          <w:b/>
          <w:caps/>
          <w:sz w:val="22"/>
          <w:szCs w:val="22"/>
        </w:rPr>
      </w:pPr>
    </w:p>
    <w:p w14:paraId="7CF9F00A" w14:textId="0C2A59F0" w:rsidR="00C47525" w:rsidRDefault="00C47525" w:rsidP="001971FD">
      <w:pPr>
        <w:keepNext/>
        <w:widowControl w:val="0"/>
        <w:jc w:val="both"/>
        <w:outlineLvl w:val="0"/>
        <w:rPr>
          <w:rFonts w:ascii="Arial" w:hAnsi="Arial" w:cs="Arial"/>
          <w:sz w:val="22"/>
          <w:szCs w:val="22"/>
        </w:rPr>
      </w:pPr>
      <w:r w:rsidRPr="00D01A90">
        <w:rPr>
          <w:rFonts w:ascii="Arial" w:hAnsi="Arial" w:cs="Arial"/>
          <w:b/>
          <w:sz w:val="22"/>
          <w:szCs w:val="22"/>
        </w:rPr>
        <w:t>PREMESSO</w:t>
      </w:r>
      <w:r>
        <w:rPr>
          <w:rFonts w:ascii="Arial" w:hAnsi="Arial" w:cs="Arial"/>
          <w:b/>
          <w:sz w:val="22"/>
          <w:szCs w:val="22"/>
        </w:rPr>
        <w:t xml:space="preserve"> </w:t>
      </w:r>
      <w:r w:rsidRPr="00DC06A3">
        <w:rPr>
          <w:rFonts w:ascii="Arial" w:hAnsi="Arial" w:cs="Arial"/>
          <w:sz w:val="22"/>
          <w:szCs w:val="22"/>
        </w:rPr>
        <w:t xml:space="preserve">che il Comune di Castelnovo ne’ Monti è proprietario di un impianto sportivo denominato </w:t>
      </w:r>
      <w:r w:rsidR="00BB6689">
        <w:rPr>
          <w:rFonts w:ascii="Arial" w:hAnsi="Arial" w:cs="Arial"/>
          <w:sz w:val="22"/>
          <w:szCs w:val="22"/>
        </w:rPr>
        <w:t>c</w:t>
      </w:r>
      <w:r w:rsidRPr="00DC06A3">
        <w:rPr>
          <w:rFonts w:ascii="Arial" w:hAnsi="Arial" w:cs="Arial"/>
          <w:sz w:val="22"/>
          <w:szCs w:val="22"/>
        </w:rPr>
        <w:t xml:space="preserve">entro </w:t>
      </w:r>
      <w:r w:rsidR="00BB6689">
        <w:rPr>
          <w:rFonts w:ascii="Arial" w:hAnsi="Arial" w:cs="Arial"/>
          <w:sz w:val="22"/>
          <w:szCs w:val="22"/>
        </w:rPr>
        <w:t>t</w:t>
      </w:r>
      <w:r w:rsidRPr="00DC06A3">
        <w:rPr>
          <w:rFonts w:ascii="Arial" w:hAnsi="Arial" w:cs="Arial"/>
          <w:sz w:val="22"/>
          <w:szCs w:val="22"/>
        </w:rPr>
        <w:t>ennis comunale, ubicato in via M. L. King, adibito prevalentemente allo svolgimento di attività sportive agonistiche, non agonistiche, amatoriali;</w:t>
      </w:r>
    </w:p>
    <w:p w14:paraId="524AA447" w14:textId="77777777" w:rsidR="00410F31" w:rsidRDefault="00410F31" w:rsidP="001971FD">
      <w:pPr>
        <w:keepNext/>
        <w:widowControl w:val="0"/>
        <w:jc w:val="both"/>
        <w:outlineLvl w:val="0"/>
        <w:rPr>
          <w:rFonts w:ascii="Arial" w:hAnsi="Arial" w:cs="Arial"/>
          <w:sz w:val="22"/>
          <w:szCs w:val="22"/>
        </w:rPr>
      </w:pPr>
    </w:p>
    <w:p w14:paraId="0BCFD401" w14:textId="7ADB72DF" w:rsidR="005321D2" w:rsidRDefault="00410F31" w:rsidP="00410F31">
      <w:pPr>
        <w:keepNext/>
        <w:widowControl w:val="0"/>
        <w:jc w:val="both"/>
        <w:outlineLvl w:val="0"/>
        <w:rPr>
          <w:rFonts w:ascii="Arial" w:hAnsi="Arial" w:cs="Arial"/>
          <w:sz w:val="22"/>
          <w:szCs w:val="22"/>
        </w:rPr>
      </w:pPr>
      <w:r w:rsidRPr="00410F31">
        <w:rPr>
          <w:rFonts w:ascii="Arial" w:hAnsi="Arial" w:cs="Arial"/>
          <w:b/>
          <w:bCs/>
          <w:sz w:val="22"/>
          <w:szCs w:val="22"/>
        </w:rPr>
        <w:t>RICHIAMAT</w:t>
      </w:r>
      <w:r w:rsidR="00993FB8">
        <w:rPr>
          <w:rFonts w:ascii="Arial" w:hAnsi="Arial" w:cs="Arial"/>
          <w:b/>
          <w:bCs/>
          <w:sz w:val="22"/>
          <w:szCs w:val="22"/>
        </w:rPr>
        <w:t>E</w:t>
      </w:r>
      <w:r w:rsidR="005321D2">
        <w:rPr>
          <w:rFonts w:ascii="Arial" w:hAnsi="Arial" w:cs="Arial"/>
          <w:sz w:val="22"/>
          <w:szCs w:val="22"/>
        </w:rPr>
        <w:t>:</w:t>
      </w:r>
    </w:p>
    <w:p w14:paraId="6BAA5D2E" w14:textId="673DFF79" w:rsidR="00BB6689" w:rsidRDefault="005321D2" w:rsidP="00410F31">
      <w:pPr>
        <w:pStyle w:val="Paragrafoelenco"/>
        <w:keepNext/>
        <w:widowControl w:val="0"/>
        <w:numPr>
          <w:ilvl w:val="0"/>
          <w:numId w:val="31"/>
        </w:numPr>
        <w:jc w:val="both"/>
        <w:outlineLvl w:val="0"/>
        <w:rPr>
          <w:rFonts w:ascii="Arial" w:hAnsi="Arial" w:cs="Arial"/>
          <w:sz w:val="22"/>
          <w:szCs w:val="22"/>
        </w:rPr>
      </w:pPr>
      <w:r w:rsidRPr="00BB6689">
        <w:rPr>
          <w:rStyle w:val="IntestazioneCarattere"/>
          <w:rFonts w:ascii="Arial" w:hAnsi="Arial" w:cs="Arial"/>
          <w:sz w:val="22"/>
          <w:szCs w:val="22"/>
        </w:rPr>
        <w:t xml:space="preserve">la </w:t>
      </w:r>
      <w:r w:rsidR="009D7078">
        <w:rPr>
          <w:rStyle w:val="IntestazioneCarattere"/>
          <w:rFonts w:ascii="Arial" w:hAnsi="Arial" w:cs="Arial"/>
          <w:sz w:val="22"/>
          <w:szCs w:val="22"/>
        </w:rPr>
        <w:t>d</w:t>
      </w:r>
      <w:r w:rsidRPr="00BB6689">
        <w:rPr>
          <w:rStyle w:val="IntestazioneCarattere"/>
          <w:rFonts w:ascii="Arial" w:hAnsi="Arial" w:cs="Arial"/>
          <w:sz w:val="22"/>
          <w:szCs w:val="22"/>
        </w:rPr>
        <w:t>eliberazione di Giunta Comunale n. 82 del 13.08.2024</w:t>
      </w:r>
      <w:r w:rsidR="00BB6689" w:rsidRPr="00BB6689">
        <w:rPr>
          <w:rStyle w:val="IntestazioneCarattere"/>
          <w:rFonts w:ascii="Arial" w:hAnsi="Arial" w:cs="Arial"/>
          <w:sz w:val="22"/>
          <w:szCs w:val="22"/>
        </w:rPr>
        <w:t xml:space="preserve"> ad oggetto “Atto di indirizzo al Responsabile del Settore Cultura, Giovani, Promozione del Territorio, Sport e Turismo, per l’affidamento </w:t>
      </w:r>
      <w:r w:rsidR="00BB6689" w:rsidRPr="00BB6689">
        <w:rPr>
          <w:rFonts w:ascii="Arial" w:hAnsi="Arial" w:cs="Arial"/>
          <w:sz w:val="22"/>
          <w:szCs w:val="22"/>
        </w:rPr>
        <w:t xml:space="preserve">in concessione d’uso e gestione del </w:t>
      </w:r>
      <w:r w:rsidR="00BB6689">
        <w:rPr>
          <w:rFonts w:ascii="Arial" w:hAnsi="Arial" w:cs="Arial"/>
          <w:sz w:val="22"/>
          <w:szCs w:val="22"/>
        </w:rPr>
        <w:t>c</w:t>
      </w:r>
      <w:r w:rsidR="00BB6689" w:rsidRPr="00BB6689">
        <w:rPr>
          <w:rFonts w:ascii="Arial" w:hAnsi="Arial" w:cs="Arial"/>
          <w:sz w:val="22"/>
          <w:szCs w:val="22"/>
        </w:rPr>
        <w:t xml:space="preserve">entro </w:t>
      </w:r>
      <w:r w:rsidR="00BB6689">
        <w:rPr>
          <w:rFonts w:ascii="Arial" w:hAnsi="Arial" w:cs="Arial"/>
          <w:sz w:val="22"/>
          <w:szCs w:val="22"/>
        </w:rPr>
        <w:t>t</w:t>
      </w:r>
      <w:r w:rsidR="00BB6689" w:rsidRPr="00BB6689">
        <w:rPr>
          <w:rFonts w:ascii="Arial" w:hAnsi="Arial" w:cs="Arial"/>
          <w:sz w:val="22"/>
          <w:szCs w:val="22"/>
        </w:rPr>
        <w:t>ennis comunale ubicato in via M. L. Kin</w:t>
      </w:r>
      <w:r w:rsidR="00BB6689">
        <w:rPr>
          <w:rFonts w:ascii="Arial" w:hAnsi="Arial" w:cs="Arial"/>
          <w:sz w:val="22"/>
          <w:szCs w:val="22"/>
        </w:rPr>
        <w:t>g</w:t>
      </w:r>
      <w:r w:rsidR="00BB6689" w:rsidRPr="00BB6689">
        <w:rPr>
          <w:rFonts w:ascii="Arial" w:hAnsi="Arial" w:cs="Arial"/>
          <w:sz w:val="22"/>
          <w:szCs w:val="22"/>
        </w:rPr>
        <w:t xml:space="preserve"> nel Comune di Castelnovo </w:t>
      </w:r>
      <w:r w:rsidR="00BB6689">
        <w:rPr>
          <w:rFonts w:ascii="Arial" w:hAnsi="Arial" w:cs="Arial"/>
          <w:sz w:val="22"/>
          <w:szCs w:val="22"/>
        </w:rPr>
        <w:t>n</w:t>
      </w:r>
      <w:r w:rsidR="00BB6689" w:rsidRPr="00BB6689">
        <w:rPr>
          <w:rFonts w:ascii="Arial" w:hAnsi="Arial" w:cs="Arial"/>
          <w:sz w:val="22"/>
          <w:szCs w:val="22"/>
        </w:rPr>
        <w:t>e’ Monti;</w:t>
      </w:r>
    </w:p>
    <w:p w14:paraId="05D883C6" w14:textId="4C4D5F32" w:rsidR="00410F31" w:rsidRPr="00BB6689" w:rsidRDefault="00BB6689" w:rsidP="00410F31">
      <w:pPr>
        <w:pStyle w:val="Paragrafoelenco"/>
        <w:keepNext/>
        <w:widowControl w:val="0"/>
        <w:numPr>
          <w:ilvl w:val="0"/>
          <w:numId w:val="31"/>
        </w:numPr>
        <w:jc w:val="both"/>
        <w:outlineLvl w:val="0"/>
        <w:rPr>
          <w:rStyle w:val="IntestazioneCarattere"/>
          <w:rFonts w:ascii="Arial" w:hAnsi="Arial" w:cs="Arial"/>
          <w:sz w:val="22"/>
          <w:szCs w:val="22"/>
        </w:rPr>
      </w:pPr>
      <w:r>
        <w:rPr>
          <w:rFonts w:ascii="Arial" w:hAnsi="Arial" w:cs="Arial"/>
          <w:sz w:val="22"/>
          <w:szCs w:val="22"/>
        </w:rPr>
        <w:t>l</w:t>
      </w:r>
      <w:r w:rsidR="00410F31" w:rsidRPr="00BB6689">
        <w:rPr>
          <w:rFonts w:ascii="Arial" w:hAnsi="Arial" w:cs="Arial"/>
          <w:sz w:val="22"/>
          <w:szCs w:val="22"/>
        </w:rPr>
        <w:t xml:space="preserve">a </w:t>
      </w:r>
      <w:r w:rsidR="009D7078">
        <w:rPr>
          <w:rFonts w:ascii="Arial" w:hAnsi="Arial" w:cs="Arial"/>
          <w:sz w:val="22"/>
          <w:szCs w:val="22"/>
        </w:rPr>
        <w:t>d</w:t>
      </w:r>
      <w:r w:rsidR="00410F31" w:rsidRPr="00BB6689">
        <w:rPr>
          <w:rFonts w:ascii="Arial" w:hAnsi="Arial" w:cs="Arial"/>
          <w:sz w:val="22"/>
          <w:szCs w:val="22"/>
        </w:rPr>
        <w:t xml:space="preserve">eterminazione </w:t>
      </w:r>
      <w:r w:rsidR="009D7078">
        <w:rPr>
          <w:rFonts w:ascii="Arial" w:hAnsi="Arial" w:cs="Arial"/>
          <w:sz w:val="22"/>
          <w:szCs w:val="22"/>
        </w:rPr>
        <w:t xml:space="preserve">del </w:t>
      </w:r>
      <w:r w:rsidR="009D7078" w:rsidRPr="00BB6689">
        <w:rPr>
          <w:rStyle w:val="IntestazioneCarattere"/>
          <w:rFonts w:ascii="Arial" w:hAnsi="Arial" w:cs="Arial"/>
          <w:sz w:val="22"/>
          <w:szCs w:val="22"/>
        </w:rPr>
        <w:t>Settore Cultura, Giovani, Promozione del Territorio, Sport e Turismo</w:t>
      </w:r>
      <w:r w:rsidR="009D7078" w:rsidRPr="00BB6689">
        <w:rPr>
          <w:rFonts w:ascii="Arial" w:hAnsi="Arial" w:cs="Arial"/>
          <w:sz w:val="22"/>
          <w:szCs w:val="22"/>
        </w:rPr>
        <w:t xml:space="preserve"> </w:t>
      </w:r>
      <w:r w:rsidR="00410F31" w:rsidRPr="00BB6689">
        <w:rPr>
          <w:rFonts w:ascii="Arial" w:hAnsi="Arial" w:cs="Arial"/>
          <w:sz w:val="22"/>
          <w:szCs w:val="22"/>
        </w:rPr>
        <w:t>n. 28 del 04.09.2024</w:t>
      </w:r>
      <w:r>
        <w:rPr>
          <w:rFonts w:ascii="Arial" w:hAnsi="Arial" w:cs="Arial"/>
          <w:sz w:val="22"/>
          <w:szCs w:val="22"/>
        </w:rPr>
        <w:t xml:space="preserve"> ad oggetto” A</w:t>
      </w:r>
      <w:r w:rsidR="00410F31" w:rsidRPr="00BB6689">
        <w:rPr>
          <w:rFonts w:ascii="Arial" w:hAnsi="Arial" w:cs="Arial"/>
          <w:sz w:val="22"/>
          <w:szCs w:val="22"/>
        </w:rPr>
        <w:t xml:space="preserve">pprovazione documentazione e avvio indagine di mercato per la raccolta di manifestazioni di interesse ai fini della successiva eventuale procedura negoziata ai sensi dell’articolo 187 del </w:t>
      </w:r>
      <w:r>
        <w:rPr>
          <w:rFonts w:ascii="Arial" w:hAnsi="Arial" w:cs="Arial"/>
          <w:sz w:val="22"/>
          <w:szCs w:val="22"/>
        </w:rPr>
        <w:t>D</w:t>
      </w:r>
      <w:r w:rsidR="00410F31" w:rsidRPr="00BB6689">
        <w:rPr>
          <w:rFonts w:ascii="Arial" w:hAnsi="Arial" w:cs="Arial"/>
          <w:sz w:val="22"/>
          <w:szCs w:val="22"/>
        </w:rPr>
        <w:t xml:space="preserve">.lgs 36/2023 per la gestione in concessione del </w:t>
      </w:r>
      <w:r>
        <w:rPr>
          <w:rFonts w:ascii="Arial" w:hAnsi="Arial" w:cs="Arial"/>
          <w:sz w:val="22"/>
          <w:szCs w:val="22"/>
        </w:rPr>
        <w:t>c</w:t>
      </w:r>
      <w:r w:rsidR="00410F31" w:rsidRPr="00BB6689">
        <w:rPr>
          <w:rFonts w:ascii="Arial" w:hAnsi="Arial" w:cs="Arial"/>
          <w:sz w:val="22"/>
          <w:szCs w:val="22"/>
        </w:rPr>
        <w:t xml:space="preserve">entro </w:t>
      </w:r>
      <w:r>
        <w:rPr>
          <w:rFonts w:ascii="Arial" w:hAnsi="Arial" w:cs="Arial"/>
          <w:sz w:val="22"/>
          <w:szCs w:val="22"/>
        </w:rPr>
        <w:t>t</w:t>
      </w:r>
      <w:r w:rsidR="00410F31" w:rsidRPr="00BB6689">
        <w:rPr>
          <w:rFonts w:ascii="Arial" w:hAnsi="Arial" w:cs="Arial"/>
          <w:sz w:val="22"/>
          <w:szCs w:val="22"/>
        </w:rPr>
        <w:t xml:space="preserve">ennis comunale ubicato in </w:t>
      </w:r>
      <w:r>
        <w:rPr>
          <w:rFonts w:ascii="Arial" w:hAnsi="Arial" w:cs="Arial"/>
          <w:sz w:val="22"/>
          <w:szCs w:val="22"/>
        </w:rPr>
        <w:t>v</w:t>
      </w:r>
      <w:r w:rsidR="00410F31" w:rsidRPr="00BB6689">
        <w:rPr>
          <w:rFonts w:ascii="Arial" w:hAnsi="Arial" w:cs="Arial"/>
          <w:sz w:val="22"/>
          <w:szCs w:val="22"/>
        </w:rPr>
        <w:t xml:space="preserve">ia M. L. King nel Comune di Castelnovo </w:t>
      </w:r>
      <w:r>
        <w:rPr>
          <w:rFonts w:ascii="Arial" w:hAnsi="Arial" w:cs="Arial"/>
          <w:sz w:val="22"/>
          <w:szCs w:val="22"/>
        </w:rPr>
        <w:t>n</w:t>
      </w:r>
      <w:r w:rsidR="00410F31" w:rsidRPr="00BB6689">
        <w:rPr>
          <w:rFonts w:ascii="Arial" w:hAnsi="Arial" w:cs="Arial"/>
          <w:sz w:val="22"/>
          <w:szCs w:val="22"/>
        </w:rPr>
        <w:t>e’ Monti;</w:t>
      </w:r>
    </w:p>
    <w:p w14:paraId="120F2101" w14:textId="77777777" w:rsidR="001971FD" w:rsidRPr="00410F31" w:rsidRDefault="001971FD" w:rsidP="001971FD">
      <w:pPr>
        <w:jc w:val="both"/>
        <w:rPr>
          <w:rFonts w:ascii="Arial" w:eastAsia="Calibri" w:hAnsi="Arial" w:cs="Arial"/>
          <w:b/>
          <w:sz w:val="22"/>
          <w:szCs w:val="22"/>
          <w:lang w:eastAsia="en-US"/>
        </w:rPr>
      </w:pPr>
    </w:p>
    <w:p w14:paraId="010D8F99" w14:textId="449FE3D1" w:rsidR="008A423B" w:rsidRPr="00410F31" w:rsidRDefault="00D432B7" w:rsidP="008A423B">
      <w:pPr>
        <w:jc w:val="both"/>
        <w:rPr>
          <w:rStyle w:val="IntestazioneCarattere"/>
          <w:rFonts w:ascii="Arial" w:hAnsi="Arial" w:cs="Arial"/>
          <w:sz w:val="22"/>
          <w:szCs w:val="22"/>
        </w:rPr>
      </w:pPr>
      <w:r w:rsidRPr="00410F31">
        <w:rPr>
          <w:rFonts w:ascii="Arial" w:eastAsia="Calibri" w:hAnsi="Arial" w:cs="Arial"/>
          <w:b/>
          <w:sz w:val="22"/>
          <w:szCs w:val="22"/>
          <w:lang w:eastAsia="en-US"/>
        </w:rPr>
        <w:t>DATO ATTO</w:t>
      </w:r>
      <w:r w:rsidRPr="00410F31">
        <w:rPr>
          <w:rFonts w:ascii="Arial" w:eastAsia="Calibri" w:hAnsi="Arial" w:cs="Arial"/>
          <w:sz w:val="22"/>
          <w:szCs w:val="22"/>
          <w:lang w:eastAsia="en-US"/>
        </w:rPr>
        <w:t xml:space="preserve"> che il valore stimato della concessione per dieci anni è pari ad € 1.293.899,00</w:t>
      </w:r>
      <w:r w:rsidR="008A423B" w:rsidRPr="00410F31">
        <w:rPr>
          <w:rStyle w:val="IntestazioneCarattere"/>
          <w:rFonts w:ascii="Arial" w:hAnsi="Arial" w:cs="Arial"/>
          <w:sz w:val="22"/>
          <w:szCs w:val="22"/>
        </w:rPr>
        <w:t xml:space="preserve"> come risulta dal</w:t>
      </w:r>
      <w:r w:rsidR="009C07CB" w:rsidRPr="00410F31">
        <w:rPr>
          <w:rStyle w:val="IntestazioneCarattere"/>
          <w:rFonts w:ascii="Arial" w:hAnsi="Arial" w:cs="Arial"/>
          <w:sz w:val="22"/>
          <w:szCs w:val="22"/>
        </w:rPr>
        <w:t xml:space="preserve">lo schema di </w:t>
      </w:r>
      <w:r w:rsidR="008A423B" w:rsidRPr="00410F31">
        <w:rPr>
          <w:rStyle w:val="IntestazioneCarattere"/>
          <w:rFonts w:ascii="Arial" w:hAnsi="Arial" w:cs="Arial"/>
          <w:sz w:val="22"/>
          <w:szCs w:val="22"/>
        </w:rPr>
        <w:t xml:space="preserve">Piano Economico Finanziario </w:t>
      </w:r>
      <w:r w:rsidR="00410F31" w:rsidRPr="00410F31">
        <w:rPr>
          <w:rStyle w:val="IntestazioneCarattere"/>
          <w:rFonts w:ascii="Arial" w:hAnsi="Arial" w:cs="Arial"/>
          <w:sz w:val="22"/>
          <w:szCs w:val="22"/>
        </w:rPr>
        <w:t xml:space="preserve">di </w:t>
      </w:r>
      <w:r w:rsidR="00410F31" w:rsidRPr="00FD1F67">
        <w:rPr>
          <w:rStyle w:val="IntestazioneCarattere"/>
          <w:rFonts w:ascii="Arial" w:hAnsi="Arial" w:cs="Arial"/>
          <w:sz w:val="22"/>
          <w:szCs w:val="22"/>
        </w:rPr>
        <w:t>cui in allegato</w:t>
      </w:r>
      <w:r w:rsidR="008A423B" w:rsidRPr="00FD1F67">
        <w:rPr>
          <w:rStyle w:val="IntestazioneCarattere"/>
          <w:rFonts w:ascii="Arial" w:hAnsi="Arial" w:cs="Arial"/>
          <w:sz w:val="22"/>
          <w:szCs w:val="22"/>
        </w:rPr>
        <w:t>;</w:t>
      </w:r>
    </w:p>
    <w:p w14:paraId="687D518F" w14:textId="480EF659" w:rsidR="00D432B7" w:rsidRPr="00410F31" w:rsidRDefault="00D432B7" w:rsidP="001971FD">
      <w:pPr>
        <w:jc w:val="both"/>
        <w:rPr>
          <w:rFonts w:ascii="Arial" w:eastAsia="Calibri" w:hAnsi="Arial" w:cs="Arial"/>
          <w:b/>
          <w:bCs/>
          <w:sz w:val="22"/>
          <w:szCs w:val="22"/>
          <w:lang w:eastAsia="en-US"/>
        </w:rPr>
      </w:pPr>
    </w:p>
    <w:p w14:paraId="46B8BA83" w14:textId="03662F4F" w:rsidR="001971FD" w:rsidRDefault="00410F31" w:rsidP="00410F31">
      <w:pPr>
        <w:jc w:val="both"/>
        <w:rPr>
          <w:rFonts w:ascii="Arial" w:eastAsia="Calibri" w:hAnsi="Arial" w:cs="Arial"/>
          <w:sz w:val="22"/>
          <w:szCs w:val="22"/>
          <w:lang w:eastAsia="en-US"/>
        </w:rPr>
      </w:pPr>
      <w:r w:rsidRPr="00410F31">
        <w:rPr>
          <w:rFonts w:ascii="Arial" w:eastAsia="Calibri" w:hAnsi="Arial" w:cs="Arial"/>
          <w:b/>
          <w:bCs/>
          <w:sz w:val="22"/>
          <w:szCs w:val="22"/>
          <w:lang w:eastAsia="en-US"/>
        </w:rPr>
        <w:t>EVIDENZIATO</w:t>
      </w:r>
      <w:r>
        <w:rPr>
          <w:rFonts w:ascii="Arial" w:eastAsia="Calibri" w:hAnsi="Arial" w:cs="Arial"/>
          <w:sz w:val="22"/>
          <w:szCs w:val="22"/>
          <w:lang w:eastAsia="en-US"/>
        </w:rPr>
        <w:t xml:space="preserve"> che si è conclusa la fase di indagine di mercato avviata con la citata determinazione n. 28 del 04.09.2024 e gestita sulla Piattaforma SATER-INTERCENTER</w:t>
      </w:r>
      <w:r w:rsidR="00BB6689">
        <w:rPr>
          <w:rFonts w:ascii="Arial" w:eastAsia="Calibri" w:hAnsi="Arial" w:cs="Arial"/>
          <w:sz w:val="22"/>
          <w:szCs w:val="22"/>
          <w:lang w:eastAsia="en-US"/>
        </w:rPr>
        <w:t xml:space="preserve"> e che si intende pertanto attivare procedura di gara </w:t>
      </w:r>
      <w:r w:rsidR="00BB6689" w:rsidRPr="00BB6689">
        <w:rPr>
          <w:rFonts w:ascii="Arial" w:hAnsi="Arial" w:cs="Arial"/>
          <w:sz w:val="22"/>
          <w:szCs w:val="22"/>
        </w:rPr>
        <w:t xml:space="preserve">ai sensi dell’articolo 187 del </w:t>
      </w:r>
      <w:r w:rsidR="00BB6689">
        <w:rPr>
          <w:rFonts w:ascii="Arial" w:hAnsi="Arial" w:cs="Arial"/>
          <w:sz w:val="22"/>
          <w:szCs w:val="22"/>
        </w:rPr>
        <w:t>D</w:t>
      </w:r>
      <w:r w:rsidR="00BB6689" w:rsidRPr="00BB6689">
        <w:rPr>
          <w:rFonts w:ascii="Arial" w:hAnsi="Arial" w:cs="Arial"/>
          <w:sz w:val="22"/>
          <w:szCs w:val="22"/>
        </w:rPr>
        <w:t>.lgs 36/2023</w:t>
      </w:r>
      <w:r w:rsidR="00BB6689">
        <w:rPr>
          <w:rFonts w:ascii="Arial" w:hAnsi="Arial" w:cs="Arial"/>
          <w:sz w:val="22"/>
          <w:szCs w:val="22"/>
        </w:rPr>
        <w:t>;</w:t>
      </w:r>
    </w:p>
    <w:p w14:paraId="5F91B0EF" w14:textId="77777777" w:rsidR="00410F31" w:rsidRDefault="00410F31" w:rsidP="00410F31">
      <w:pPr>
        <w:jc w:val="both"/>
        <w:rPr>
          <w:rFonts w:ascii="Arial" w:eastAsia="Calibri" w:hAnsi="Arial" w:cs="Arial"/>
          <w:b/>
          <w:sz w:val="22"/>
          <w:szCs w:val="22"/>
          <w:lang w:eastAsia="en-US"/>
        </w:rPr>
      </w:pPr>
    </w:p>
    <w:p w14:paraId="2EB4EFAC" w14:textId="5E9D2FF5" w:rsidR="00993FB8" w:rsidRPr="00993FB8" w:rsidRDefault="00993FB8" w:rsidP="00993FB8">
      <w:pPr>
        <w:keepNext/>
        <w:widowControl w:val="0"/>
        <w:jc w:val="both"/>
        <w:outlineLvl w:val="0"/>
        <w:rPr>
          <w:rStyle w:val="IntestazioneCarattere"/>
          <w:rFonts w:ascii="Arial" w:hAnsi="Arial" w:cs="Arial"/>
          <w:sz w:val="22"/>
          <w:szCs w:val="22"/>
        </w:rPr>
      </w:pPr>
      <w:r w:rsidRPr="00993FB8">
        <w:rPr>
          <w:rStyle w:val="IntestazioneCarattere"/>
          <w:rFonts w:ascii="Arial" w:hAnsi="Arial" w:cs="Arial"/>
          <w:b/>
          <w:bCs/>
          <w:sz w:val="22"/>
          <w:szCs w:val="22"/>
        </w:rPr>
        <w:t>VISTA</w:t>
      </w:r>
      <w:r w:rsidRPr="00993FB8">
        <w:rPr>
          <w:rStyle w:val="IntestazioneCarattere"/>
          <w:rFonts w:ascii="Arial" w:hAnsi="Arial" w:cs="Arial"/>
          <w:sz w:val="22"/>
          <w:szCs w:val="22"/>
        </w:rPr>
        <w:t xml:space="preserve"> la </w:t>
      </w:r>
      <w:r w:rsidR="009D7078">
        <w:rPr>
          <w:rStyle w:val="IntestazioneCarattere"/>
          <w:rFonts w:ascii="Arial" w:hAnsi="Arial" w:cs="Arial"/>
          <w:sz w:val="22"/>
          <w:szCs w:val="22"/>
        </w:rPr>
        <w:t>d</w:t>
      </w:r>
      <w:r w:rsidRPr="00993FB8">
        <w:rPr>
          <w:rStyle w:val="IntestazioneCarattere"/>
          <w:rFonts w:ascii="Arial" w:hAnsi="Arial" w:cs="Arial"/>
          <w:sz w:val="22"/>
          <w:szCs w:val="22"/>
        </w:rPr>
        <w:t xml:space="preserve">eliberazione di Giunta Comunale n. </w:t>
      </w:r>
      <w:r w:rsidR="004E314D">
        <w:rPr>
          <w:rStyle w:val="IntestazioneCarattere"/>
          <w:rFonts w:ascii="Arial" w:hAnsi="Arial" w:cs="Arial"/>
          <w:sz w:val="22"/>
          <w:szCs w:val="22"/>
        </w:rPr>
        <w:t>114</w:t>
      </w:r>
      <w:r w:rsidRPr="00993FB8">
        <w:rPr>
          <w:rStyle w:val="IntestazioneCarattere"/>
          <w:rFonts w:ascii="Arial" w:hAnsi="Arial" w:cs="Arial"/>
          <w:sz w:val="22"/>
          <w:szCs w:val="22"/>
        </w:rPr>
        <w:t xml:space="preserve"> del </w:t>
      </w:r>
      <w:r w:rsidR="004E314D">
        <w:rPr>
          <w:rStyle w:val="IntestazioneCarattere"/>
          <w:rFonts w:ascii="Arial" w:hAnsi="Arial" w:cs="Arial"/>
          <w:sz w:val="22"/>
          <w:szCs w:val="22"/>
        </w:rPr>
        <w:t>19</w:t>
      </w:r>
      <w:r w:rsidRPr="00993FB8">
        <w:rPr>
          <w:rStyle w:val="IntestazioneCarattere"/>
          <w:rFonts w:ascii="Arial" w:hAnsi="Arial" w:cs="Arial"/>
          <w:sz w:val="22"/>
          <w:szCs w:val="22"/>
        </w:rPr>
        <w:t xml:space="preserve">.08.2024 ad oggetto “Affidamento </w:t>
      </w:r>
      <w:r>
        <w:rPr>
          <w:rStyle w:val="IntestazioneCarattere"/>
          <w:rFonts w:ascii="Arial" w:hAnsi="Arial" w:cs="Arial"/>
          <w:sz w:val="22"/>
          <w:szCs w:val="22"/>
        </w:rPr>
        <w:t>in concessione d’uso e</w:t>
      </w:r>
      <w:r w:rsidRPr="00993FB8">
        <w:rPr>
          <w:rFonts w:ascii="Arial" w:hAnsi="Arial" w:cs="Arial"/>
          <w:sz w:val="22"/>
          <w:szCs w:val="22"/>
        </w:rPr>
        <w:t xml:space="preserve"> gestione del centro tennis comunale ubicato in via M. L. King nel Comune di Castelnovo ne’ Monti</w:t>
      </w:r>
      <w:r>
        <w:rPr>
          <w:rFonts w:ascii="Arial" w:hAnsi="Arial" w:cs="Arial"/>
          <w:sz w:val="22"/>
          <w:szCs w:val="22"/>
        </w:rPr>
        <w:t xml:space="preserve"> – approvazione piano tariffario”;</w:t>
      </w:r>
    </w:p>
    <w:p w14:paraId="17F7DFE4" w14:textId="77777777" w:rsidR="00993FB8" w:rsidRPr="00410F31" w:rsidRDefault="00993FB8" w:rsidP="00410F31">
      <w:pPr>
        <w:jc w:val="both"/>
        <w:rPr>
          <w:rFonts w:ascii="Arial" w:eastAsia="Calibri" w:hAnsi="Arial" w:cs="Arial"/>
          <w:b/>
          <w:sz w:val="22"/>
          <w:szCs w:val="22"/>
          <w:lang w:eastAsia="en-US"/>
        </w:rPr>
      </w:pPr>
    </w:p>
    <w:p w14:paraId="69FBD0CC" w14:textId="6F3AAE48" w:rsidR="00370110" w:rsidRDefault="00D432B7" w:rsidP="001971FD">
      <w:pPr>
        <w:jc w:val="both"/>
        <w:rPr>
          <w:rFonts w:ascii="Arial" w:eastAsia="Calibri" w:hAnsi="Arial" w:cs="Arial"/>
          <w:b/>
          <w:sz w:val="22"/>
          <w:szCs w:val="22"/>
          <w:lang w:eastAsia="en-US"/>
        </w:rPr>
      </w:pPr>
      <w:r w:rsidRPr="00C47525">
        <w:rPr>
          <w:rFonts w:ascii="Arial" w:eastAsia="Calibri" w:hAnsi="Arial" w:cs="Arial"/>
          <w:b/>
          <w:sz w:val="22"/>
          <w:szCs w:val="22"/>
          <w:lang w:eastAsia="en-US"/>
        </w:rPr>
        <w:t>VIST</w:t>
      </w:r>
      <w:r w:rsidR="00410F31">
        <w:rPr>
          <w:rFonts w:ascii="Arial" w:eastAsia="Calibri" w:hAnsi="Arial" w:cs="Arial"/>
          <w:b/>
          <w:sz w:val="22"/>
          <w:szCs w:val="22"/>
          <w:lang w:eastAsia="en-US"/>
        </w:rPr>
        <w:t>I:</w:t>
      </w:r>
    </w:p>
    <w:p w14:paraId="6F7272B9" w14:textId="490F893E" w:rsidR="00410F31" w:rsidRPr="00250546" w:rsidRDefault="00410F31" w:rsidP="00250546">
      <w:pPr>
        <w:pStyle w:val="Paragrafoelenco"/>
        <w:numPr>
          <w:ilvl w:val="0"/>
          <w:numId w:val="32"/>
        </w:numPr>
        <w:jc w:val="both"/>
        <w:rPr>
          <w:rFonts w:ascii="Arial" w:eastAsia="Calibri" w:hAnsi="Arial" w:cs="Arial"/>
          <w:bCs/>
          <w:sz w:val="22"/>
          <w:szCs w:val="22"/>
          <w:lang w:eastAsia="en-US"/>
        </w:rPr>
      </w:pPr>
      <w:bookmarkStart w:id="0" w:name="_Hlk180050112"/>
      <w:bookmarkStart w:id="1" w:name="_Hlk183009653"/>
      <w:r w:rsidRPr="00250546">
        <w:rPr>
          <w:rFonts w:ascii="Arial" w:eastAsia="Calibri" w:hAnsi="Arial" w:cs="Arial"/>
          <w:bCs/>
          <w:sz w:val="22"/>
          <w:szCs w:val="22"/>
          <w:lang w:eastAsia="en-US"/>
        </w:rPr>
        <w:t>la lettera di invito – disciplinare</w:t>
      </w:r>
      <w:r w:rsidR="00993FB8">
        <w:rPr>
          <w:rFonts w:ascii="Arial" w:eastAsia="Calibri" w:hAnsi="Arial" w:cs="Arial"/>
          <w:bCs/>
          <w:sz w:val="22"/>
          <w:szCs w:val="22"/>
          <w:lang w:eastAsia="en-US"/>
        </w:rPr>
        <w:t xml:space="preserve"> e relativi allegati;</w:t>
      </w:r>
    </w:p>
    <w:p w14:paraId="751DE68E" w14:textId="5D801242" w:rsidR="00410F31" w:rsidRPr="00250546" w:rsidRDefault="00410F31" w:rsidP="00250546">
      <w:pPr>
        <w:pStyle w:val="Paragrafoelenco"/>
        <w:numPr>
          <w:ilvl w:val="0"/>
          <w:numId w:val="32"/>
        </w:numPr>
        <w:jc w:val="both"/>
        <w:rPr>
          <w:rFonts w:ascii="Arial" w:eastAsia="Calibri" w:hAnsi="Arial" w:cs="Arial"/>
          <w:bCs/>
          <w:sz w:val="22"/>
          <w:szCs w:val="22"/>
          <w:lang w:eastAsia="en-US"/>
        </w:rPr>
      </w:pPr>
      <w:r w:rsidRPr="00250546">
        <w:rPr>
          <w:rFonts w:ascii="Arial" w:eastAsia="Calibri" w:hAnsi="Arial" w:cs="Arial"/>
          <w:bCs/>
          <w:sz w:val="22"/>
          <w:szCs w:val="22"/>
          <w:lang w:eastAsia="en-US"/>
        </w:rPr>
        <w:t>lo schema di convenzione;</w:t>
      </w:r>
    </w:p>
    <w:p w14:paraId="32EA5516" w14:textId="16932D90" w:rsidR="00410F31" w:rsidRDefault="00410F31" w:rsidP="00250546">
      <w:pPr>
        <w:pStyle w:val="Paragrafoelenco"/>
        <w:numPr>
          <w:ilvl w:val="0"/>
          <w:numId w:val="32"/>
        </w:numPr>
        <w:jc w:val="both"/>
        <w:rPr>
          <w:rFonts w:ascii="Arial" w:eastAsia="Calibri" w:hAnsi="Arial" w:cs="Arial"/>
          <w:bCs/>
          <w:sz w:val="22"/>
          <w:szCs w:val="22"/>
          <w:lang w:eastAsia="en-US"/>
        </w:rPr>
      </w:pPr>
      <w:r w:rsidRPr="00250546">
        <w:rPr>
          <w:rFonts w:ascii="Arial" w:eastAsia="Calibri" w:hAnsi="Arial" w:cs="Arial"/>
          <w:bCs/>
          <w:sz w:val="22"/>
          <w:szCs w:val="22"/>
          <w:lang w:eastAsia="en-US"/>
        </w:rPr>
        <w:t>lo schema di P</w:t>
      </w:r>
      <w:r w:rsidR="00993FB8">
        <w:rPr>
          <w:rFonts w:ascii="Arial" w:eastAsia="Calibri" w:hAnsi="Arial" w:cs="Arial"/>
          <w:bCs/>
          <w:sz w:val="22"/>
          <w:szCs w:val="22"/>
          <w:lang w:eastAsia="en-US"/>
        </w:rPr>
        <w:t>iano Economico Finanziario</w:t>
      </w:r>
      <w:r w:rsidRPr="00250546">
        <w:rPr>
          <w:rFonts w:ascii="Arial" w:eastAsia="Calibri" w:hAnsi="Arial" w:cs="Arial"/>
          <w:bCs/>
          <w:sz w:val="22"/>
          <w:szCs w:val="22"/>
          <w:lang w:eastAsia="en-US"/>
        </w:rPr>
        <w:t>;</w:t>
      </w:r>
    </w:p>
    <w:p w14:paraId="658D2574" w14:textId="4203750E" w:rsidR="00250546" w:rsidRPr="00993FB8" w:rsidRDefault="009D7078" w:rsidP="00250546">
      <w:pPr>
        <w:pStyle w:val="Paragrafoelenco"/>
        <w:numPr>
          <w:ilvl w:val="0"/>
          <w:numId w:val="32"/>
        </w:numPr>
        <w:jc w:val="both"/>
        <w:rPr>
          <w:rFonts w:ascii="Arial" w:eastAsia="Calibri" w:hAnsi="Arial" w:cs="Arial"/>
          <w:bCs/>
          <w:sz w:val="22"/>
          <w:szCs w:val="22"/>
          <w:lang w:eastAsia="en-US"/>
        </w:rPr>
      </w:pPr>
      <w:r>
        <w:rPr>
          <w:rFonts w:ascii="Arial" w:eastAsia="Calibri" w:hAnsi="Arial" w:cs="Arial"/>
          <w:bCs/>
          <w:sz w:val="22"/>
          <w:szCs w:val="22"/>
          <w:lang w:eastAsia="en-US"/>
        </w:rPr>
        <w:t xml:space="preserve">il </w:t>
      </w:r>
      <w:r w:rsidR="00993FB8" w:rsidRPr="00993FB8">
        <w:rPr>
          <w:rFonts w:ascii="Arial" w:eastAsia="Calibri" w:hAnsi="Arial" w:cs="Arial"/>
          <w:bCs/>
          <w:sz w:val="22"/>
          <w:szCs w:val="22"/>
          <w:lang w:eastAsia="en-US"/>
        </w:rPr>
        <w:t>piano tariffario;</w:t>
      </w:r>
    </w:p>
    <w:bookmarkEnd w:id="0"/>
    <w:p w14:paraId="37D7FF1E" w14:textId="2F743C45" w:rsidR="001971FD" w:rsidRDefault="00250546" w:rsidP="001971FD">
      <w:pPr>
        <w:jc w:val="both"/>
        <w:rPr>
          <w:rFonts w:ascii="Arial" w:eastAsia="Calibri" w:hAnsi="Arial" w:cs="Arial"/>
          <w:sz w:val="22"/>
          <w:szCs w:val="22"/>
          <w:lang w:eastAsia="en-US"/>
        </w:rPr>
      </w:pPr>
      <w:r>
        <w:rPr>
          <w:rFonts w:ascii="Arial" w:eastAsia="Calibri" w:hAnsi="Arial" w:cs="Arial"/>
          <w:sz w:val="22"/>
          <w:szCs w:val="22"/>
          <w:lang w:eastAsia="en-US"/>
        </w:rPr>
        <w:t>allegati al presente atto;</w:t>
      </w:r>
    </w:p>
    <w:bookmarkEnd w:id="1"/>
    <w:p w14:paraId="39E0C6BD" w14:textId="77777777" w:rsidR="00250546" w:rsidRPr="00C47525" w:rsidRDefault="00250546" w:rsidP="001971FD">
      <w:pPr>
        <w:jc w:val="both"/>
        <w:rPr>
          <w:rFonts w:ascii="Arial" w:eastAsia="Calibri" w:hAnsi="Arial" w:cs="Arial"/>
          <w:sz w:val="22"/>
          <w:szCs w:val="22"/>
          <w:lang w:eastAsia="en-US"/>
        </w:rPr>
      </w:pPr>
    </w:p>
    <w:p w14:paraId="69991370" w14:textId="53E547C6" w:rsidR="00E64A17" w:rsidRDefault="002715AA" w:rsidP="001971FD">
      <w:pPr>
        <w:jc w:val="both"/>
        <w:rPr>
          <w:rFonts w:ascii="Arial" w:eastAsia="Calibri" w:hAnsi="Arial" w:cs="Arial"/>
          <w:sz w:val="22"/>
          <w:szCs w:val="22"/>
          <w:lang w:eastAsia="en-US"/>
        </w:rPr>
      </w:pPr>
      <w:r w:rsidRPr="00C47525">
        <w:rPr>
          <w:rFonts w:ascii="Arial" w:eastAsia="Calibri" w:hAnsi="Arial" w:cs="Arial"/>
          <w:b/>
          <w:sz w:val="22"/>
          <w:szCs w:val="22"/>
          <w:lang w:eastAsia="en-US"/>
        </w:rPr>
        <w:t>DATO ATTO</w:t>
      </w:r>
      <w:r w:rsidR="0047422A" w:rsidRPr="00C47525">
        <w:rPr>
          <w:rFonts w:ascii="Arial" w:eastAsia="Calibri" w:hAnsi="Arial" w:cs="Arial"/>
          <w:sz w:val="22"/>
          <w:szCs w:val="22"/>
          <w:lang w:eastAsia="en-US"/>
        </w:rPr>
        <w:t xml:space="preserve"> ch</w:t>
      </w:r>
      <w:r w:rsidR="00711D9F" w:rsidRPr="00C47525">
        <w:rPr>
          <w:rFonts w:ascii="Arial" w:eastAsia="Calibri" w:hAnsi="Arial" w:cs="Arial"/>
          <w:sz w:val="22"/>
          <w:szCs w:val="22"/>
          <w:lang w:eastAsia="en-US"/>
        </w:rPr>
        <w:t xml:space="preserve">e la procedura verrà svolta sulla piattaforma </w:t>
      </w:r>
      <w:r w:rsidR="00E64A17" w:rsidRPr="00C47525">
        <w:rPr>
          <w:rFonts w:ascii="Arial" w:eastAsia="Calibri" w:hAnsi="Arial" w:cs="Arial"/>
          <w:sz w:val="22"/>
          <w:szCs w:val="22"/>
          <w:lang w:eastAsia="en-US"/>
        </w:rPr>
        <w:t>telematica SATER-Intercenter</w:t>
      </w:r>
      <w:r w:rsidR="0047422A" w:rsidRPr="00C47525">
        <w:rPr>
          <w:rFonts w:ascii="Arial" w:eastAsia="Calibri" w:hAnsi="Arial" w:cs="Arial"/>
          <w:sz w:val="22"/>
          <w:szCs w:val="22"/>
          <w:lang w:eastAsia="en-US"/>
        </w:rPr>
        <w:t>;</w:t>
      </w:r>
    </w:p>
    <w:p w14:paraId="079A09FE" w14:textId="77777777" w:rsidR="001971FD" w:rsidRPr="00C47525" w:rsidRDefault="001971FD" w:rsidP="001971FD">
      <w:pPr>
        <w:jc w:val="both"/>
        <w:rPr>
          <w:rFonts w:ascii="Arial" w:eastAsia="Calibri" w:hAnsi="Arial" w:cs="Arial"/>
          <w:sz w:val="22"/>
          <w:szCs w:val="22"/>
          <w:lang w:eastAsia="en-US"/>
        </w:rPr>
      </w:pPr>
    </w:p>
    <w:p w14:paraId="4052F317" w14:textId="7CEA7080" w:rsidR="0047422A" w:rsidRPr="002F3E55" w:rsidRDefault="00711D9F" w:rsidP="001971FD">
      <w:pPr>
        <w:jc w:val="both"/>
        <w:rPr>
          <w:rFonts w:ascii="Arial" w:eastAsia="Calibri" w:hAnsi="Arial" w:cs="Arial"/>
          <w:sz w:val="22"/>
          <w:szCs w:val="22"/>
          <w:lang w:eastAsia="en-US"/>
        </w:rPr>
      </w:pPr>
      <w:r w:rsidRPr="002F3E55">
        <w:rPr>
          <w:rFonts w:ascii="Arial" w:eastAsia="Calibri" w:hAnsi="Arial" w:cs="Arial"/>
          <w:b/>
          <w:sz w:val="22"/>
          <w:szCs w:val="22"/>
          <w:lang w:eastAsia="en-US"/>
        </w:rPr>
        <w:t>RITENUTO</w:t>
      </w:r>
      <w:r w:rsidR="0047422A" w:rsidRPr="002F3E55">
        <w:rPr>
          <w:rFonts w:ascii="Arial" w:eastAsia="Calibri" w:hAnsi="Arial" w:cs="Arial"/>
          <w:b/>
          <w:sz w:val="22"/>
          <w:szCs w:val="22"/>
          <w:lang w:eastAsia="en-US"/>
        </w:rPr>
        <w:t xml:space="preserve"> </w:t>
      </w:r>
      <w:r w:rsidR="0047422A" w:rsidRPr="002F3E55">
        <w:rPr>
          <w:rFonts w:ascii="Arial" w:eastAsia="Calibri" w:hAnsi="Arial" w:cs="Arial"/>
          <w:sz w:val="22"/>
          <w:szCs w:val="22"/>
          <w:lang w:eastAsia="en-US"/>
        </w:rPr>
        <w:t xml:space="preserve">di fissare il termine per la ricezione delle </w:t>
      </w:r>
      <w:r w:rsidR="002F3E55" w:rsidRPr="00993FB8">
        <w:rPr>
          <w:rFonts w:ascii="Arial" w:eastAsia="Calibri" w:hAnsi="Arial" w:cs="Arial"/>
          <w:sz w:val="22"/>
          <w:szCs w:val="22"/>
          <w:lang w:eastAsia="en-US"/>
        </w:rPr>
        <w:t xml:space="preserve">offerte </w:t>
      </w:r>
      <w:r w:rsidR="0047422A" w:rsidRPr="00993FB8">
        <w:rPr>
          <w:rFonts w:ascii="Arial" w:eastAsia="Calibri" w:hAnsi="Arial" w:cs="Arial"/>
          <w:sz w:val="22"/>
          <w:szCs w:val="22"/>
          <w:lang w:eastAsia="en-US"/>
        </w:rPr>
        <w:t>in</w:t>
      </w:r>
      <w:r w:rsidR="009C07CB" w:rsidRPr="00993FB8">
        <w:rPr>
          <w:rFonts w:ascii="Arial" w:eastAsia="Calibri" w:hAnsi="Arial" w:cs="Arial"/>
          <w:sz w:val="22"/>
          <w:szCs w:val="22"/>
          <w:lang w:eastAsia="en-US"/>
        </w:rPr>
        <w:t xml:space="preserve"> </w:t>
      </w:r>
      <w:r w:rsidR="002F3E55" w:rsidRPr="00993FB8">
        <w:rPr>
          <w:rFonts w:ascii="Arial" w:eastAsia="Calibri" w:hAnsi="Arial" w:cs="Arial"/>
          <w:sz w:val="22"/>
          <w:szCs w:val="22"/>
          <w:lang w:eastAsia="en-US"/>
        </w:rPr>
        <w:t>20</w:t>
      </w:r>
      <w:r w:rsidR="0047422A" w:rsidRPr="00993FB8">
        <w:rPr>
          <w:rFonts w:ascii="Arial" w:eastAsia="Calibri" w:hAnsi="Arial" w:cs="Arial"/>
          <w:sz w:val="22"/>
          <w:szCs w:val="22"/>
          <w:lang w:eastAsia="en-US"/>
        </w:rPr>
        <w:t xml:space="preserve"> giorni naturali </w:t>
      </w:r>
      <w:r w:rsidR="0047422A" w:rsidRPr="002F3E55">
        <w:rPr>
          <w:rFonts w:ascii="Arial" w:eastAsia="Calibri" w:hAnsi="Arial" w:cs="Arial"/>
          <w:sz w:val="22"/>
          <w:szCs w:val="22"/>
          <w:lang w:eastAsia="en-US"/>
        </w:rPr>
        <w:t xml:space="preserve">e consecutivi dalla data della pubblicazione </w:t>
      </w:r>
      <w:r w:rsidRPr="002F3E55">
        <w:rPr>
          <w:rFonts w:ascii="Arial" w:eastAsia="Calibri" w:hAnsi="Arial" w:cs="Arial"/>
          <w:sz w:val="22"/>
          <w:szCs w:val="22"/>
          <w:lang w:eastAsia="en-US"/>
        </w:rPr>
        <w:t xml:space="preserve">sul sito </w:t>
      </w:r>
      <w:r w:rsidR="00A01CCF" w:rsidRPr="002F3E55">
        <w:rPr>
          <w:rFonts w:ascii="Arial" w:eastAsia="Calibri" w:hAnsi="Arial" w:cs="Arial"/>
          <w:sz w:val="22"/>
          <w:szCs w:val="22"/>
          <w:lang w:eastAsia="en-US"/>
        </w:rPr>
        <w:t>del Comune di Castelnovo ne’ Monti</w:t>
      </w:r>
      <w:r w:rsidR="00C51D32" w:rsidRPr="002F3E55">
        <w:rPr>
          <w:rFonts w:ascii="Arial" w:eastAsia="Calibri" w:hAnsi="Arial" w:cs="Arial"/>
          <w:sz w:val="22"/>
          <w:szCs w:val="22"/>
          <w:lang w:eastAsia="en-US"/>
        </w:rPr>
        <w:t xml:space="preserve"> </w:t>
      </w:r>
      <w:r w:rsidR="00A01CCF" w:rsidRPr="002F3E55">
        <w:rPr>
          <w:rFonts w:ascii="Arial" w:eastAsia="Calibri" w:hAnsi="Arial" w:cs="Arial"/>
          <w:sz w:val="22"/>
          <w:szCs w:val="22"/>
          <w:lang w:eastAsia="en-US"/>
        </w:rPr>
        <w:t>https://www.comune.castelnovo-nemonti.re.it/</w:t>
      </w:r>
      <w:r w:rsidR="0047422A" w:rsidRPr="002F3E55">
        <w:rPr>
          <w:rFonts w:ascii="Arial" w:eastAsia="Calibri" w:hAnsi="Arial" w:cs="Arial"/>
          <w:sz w:val="22"/>
          <w:szCs w:val="22"/>
          <w:lang w:eastAsia="en-US"/>
        </w:rPr>
        <w:t xml:space="preserve"> in “Bandi di gara e contratti” e sul Sistema </w:t>
      </w:r>
      <w:r w:rsidR="001F0DFF" w:rsidRPr="002F3E55">
        <w:rPr>
          <w:rFonts w:ascii="Arial" w:eastAsia="Calibri" w:hAnsi="Arial" w:cs="Arial"/>
          <w:sz w:val="22"/>
          <w:szCs w:val="22"/>
          <w:lang w:eastAsia="en-US"/>
        </w:rPr>
        <w:t>SATER</w:t>
      </w:r>
      <w:r w:rsidR="0047422A" w:rsidRPr="002F3E55">
        <w:rPr>
          <w:rFonts w:ascii="Arial" w:eastAsia="Calibri" w:hAnsi="Arial" w:cs="Arial"/>
          <w:sz w:val="22"/>
          <w:szCs w:val="22"/>
          <w:lang w:eastAsia="en-US"/>
        </w:rPr>
        <w:t>, con la precisazione che</w:t>
      </w:r>
      <w:r w:rsidR="001F0DFF" w:rsidRPr="002F3E55">
        <w:rPr>
          <w:rFonts w:ascii="Arial" w:eastAsia="Calibri" w:hAnsi="Arial" w:cs="Arial"/>
          <w:sz w:val="22"/>
          <w:szCs w:val="22"/>
          <w:lang w:eastAsia="en-US"/>
        </w:rPr>
        <w:t xml:space="preserve"> saranno accettate solo</w:t>
      </w:r>
      <w:r w:rsidR="0047422A" w:rsidRPr="002F3E55">
        <w:rPr>
          <w:rFonts w:ascii="Arial" w:eastAsia="Calibri" w:hAnsi="Arial" w:cs="Arial"/>
          <w:sz w:val="22"/>
          <w:szCs w:val="22"/>
          <w:lang w:eastAsia="en-US"/>
        </w:rPr>
        <w:t xml:space="preserve"> le </w:t>
      </w:r>
      <w:r w:rsidR="002F3E55">
        <w:rPr>
          <w:rFonts w:ascii="Arial" w:eastAsia="Calibri" w:hAnsi="Arial" w:cs="Arial"/>
          <w:sz w:val="22"/>
          <w:szCs w:val="22"/>
          <w:lang w:eastAsia="en-US"/>
        </w:rPr>
        <w:t>offerte</w:t>
      </w:r>
      <w:r w:rsidR="0047422A" w:rsidRPr="002F3E55">
        <w:rPr>
          <w:rFonts w:ascii="Arial" w:eastAsia="Calibri" w:hAnsi="Arial" w:cs="Arial"/>
          <w:sz w:val="22"/>
          <w:szCs w:val="22"/>
          <w:lang w:eastAsia="en-US"/>
        </w:rPr>
        <w:t xml:space="preserve"> </w:t>
      </w:r>
      <w:r w:rsidR="001F0DFF" w:rsidRPr="002F3E55">
        <w:rPr>
          <w:rFonts w:ascii="Arial" w:eastAsia="Calibri" w:hAnsi="Arial" w:cs="Arial"/>
          <w:sz w:val="22"/>
          <w:szCs w:val="22"/>
          <w:lang w:eastAsia="en-US"/>
        </w:rPr>
        <w:t>pervenute tramite la piattaforma SATER</w:t>
      </w:r>
      <w:r w:rsidR="0047422A" w:rsidRPr="002F3E55">
        <w:rPr>
          <w:rFonts w:ascii="Arial" w:eastAsia="Calibri" w:hAnsi="Arial" w:cs="Arial"/>
          <w:sz w:val="22"/>
          <w:szCs w:val="22"/>
          <w:lang w:eastAsia="en-US"/>
        </w:rPr>
        <w:t xml:space="preserve">; </w:t>
      </w:r>
    </w:p>
    <w:p w14:paraId="3B7E0D3F" w14:textId="77777777" w:rsidR="001971FD" w:rsidRPr="00C47525" w:rsidRDefault="001971FD" w:rsidP="001971FD">
      <w:pPr>
        <w:jc w:val="both"/>
        <w:rPr>
          <w:rFonts w:ascii="Arial" w:eastAsia="Calibri" w:hAnsi="Arial" w:cs="Arial"/>
          <w:sz w:val="22"/>
          <w:szCs w:val="22"/>
          <w:lang w:eastAsia="en-US"/>
        </w:rPr>
      </w:pPr>
    </w:p>
    <w:p w14:paraId="4944A1A8" w14:textId="4D956801" w:rsidR="0047422A" w:rsidRDefault="00711D9F" w:rsidP="001971FD">
      <w:pPr>
        <w:jc w:val="both"/>
        <w:rPr>
          <w:rFonts w:ascii="Arial" w:eastAsia="Calibri" w:hAnsi="Arial" w:cs="Arial"/>
          <w:sz w:val="22"/>
          <w:szCs w:val="22"/>
          <w:lang w:eastAsia="en-US"/>
        </w:rPr>
      </w:pPr>
      <w:r w:rsidRPr="00C47525">
        <w:rPr>
          <w:rFonts w:ascii="Arial" w:eastAsia="Calibri" w:hAnsi="Arial" w:cs="Arial"/>
          <w:b/>
          <w:sz w:val="22"/>
          <w:szCs w:val="22"/>
          <w:lang w:eastAsia="en-US"/>
        </w:rPr>
        <w:t>RITENUTO</w:t>
      </w:r>
      <w:r w:rsidR="0047422A" w:rsidRPr="00C47525">
        <w:rPr>
          <w:rFonts w:ascii="Arial" w:eastAsia="Calibri" w:hAnsi="Arial" w:cs="Arial"/>
          <w:sz w:val="22"/>
          <w:szCs w:val="22"/>
          <w:lang w:eastAsia="en-US"/>
        </w:rPr>
        <w:t xml:space="preserve"> che il termine di cui sopra sia fissato dagli </w:t>
      </w:r>
      <w:r w:rsidR="009D7078">
        <w:rPr>
          <w:rFonts w:ascii="Arial" w:eastAsia="Calibri" w:hAnsi="Arial" w:cs="Arial"/>
          <w:sz w:val="22"/>
          <w:szCs w:val="22"/>
          <w:lang w:eastAsia="en-US"/>
        </w:rPr>
        <w:t>u</w:t>
      </w:r>
      <w:r w:rsidR="0047422A" w:rsidRPr="00C47525">
        <w:rPr>
          <w:rFonts w:ascii="Arial" w:eastAsia="Calibri" w:hAnsi="Arial" w:cs="Arial"/>
          <w:sz w:val="22"/>
          <w:szCs w:val="22"/>
          <w:lang w:eastAsia="en-US"/>
        </w:rPr>
        <w:t xml:space="preserve">ffici al momento del caricamento sul </w:t>
      </w:r>
      <w:r w:rsidR="009D7078">
        <w:rPr>
          <w:rFonts w:ascii="Arial" w:eastAsia="Calibri" w:hAnsi="Arial" w:cs="Arial"/>
          <w:sz w:val="22"/>
          <w:szCs w:val="22"/>
          <w:lang w:eastAsia="en-US"/>
        </w:rPr>
        <w:t>p</w:t>
      </w:r>
      <w:r w:rsidR="0047422A" w:rsidRPr="00C47525">
        <w:rPr>
          <w:rFonts w:ascii="Arial" w:eastAsia="Calibri" w:hAnsi="Arial" w:cs="Arial"/>
          <w:sz w:val="22"/>
          <w:szCs w:val="22"/>
          <w:lang w:eastAsia="en-US"/>
        </w:rPr>
        <w:t>ortale in relazione al criterio suddetto e nel rispetto dei principi generali;</w:t>
      </w:r>
    </w:p>
    <w:p w14:paraId="6DCEF7A9" w14:textId="77777777" w:rsidR="001971FD" w:rsidRPr="00C47525" w:rsidRDefault="001971FD" w:rsidP="001971FD">
      <w:pPr>
        <w:jc w:val="both"/>
        <w:rPr>
          <w:rFonts w:ascii="Arial" w:eastAsia="Calibri" w:hAnsi="Arial" w:cs="Arial"/>
          <w:sz w:val="22"/>
          <w:szCs w:val="22"/>
          <w:lang w:eastAsia="en-US"/>
        </w:rPr>
      </w:pPr>
    </w:p>
    <w:p w14:paraId="2E0DECF9" w14:textId="77777777" w:rsidR="00993FB8" w:rsidRPr="00993FB8" w:rsidRDefault="00993FB8" w:rsidP="00993FB8">
      <w:pPr>
        <w:adjustRightInd w:val="0"/>
        <w:jc w:val="both"/>
        <w:rPr>
          <w:rFonts w:ascii="Arial" w:hAnsi="Arial" w:cs="Arial"/>
          <w:b/>
          <w:bCs/>
          <w:sz w:val="22"/>
          <w:szCs w:val="22"/>
        </w:rPr>
      </w:pPr>
      <w:r w:rsidRPr="00993FB8">
        <w:rPr>
          <w:rFonts w:ascii="Arial" w:hAnsi="Arial" w:cs="Arial"/>
          <w:b/>
          <w:bCs/>
          <w:sz w:val="22"/>
          <w:szCs w:val="22"/>
        </w:rPr>
        <w:t>RICHIAMATA:</w:t>
      </w:r>
    </w:p>
    <w:p w14:paraId="6748DAC1" w14:textId="77777777" w:rsidR="00993FB8" w:rsidRPr="00AE3D2B" w:rsidRDefault="00993FB8" w:rsidP="00993FB8">
      <w:pPr>
        <w:pStyle w:val="Paragrafoelenco"/>
        <w:keepNext/>
        <w:widowControl w:val="0"/>
        <w:numPr>
          <w:ilvl w:val="0"/>
          <w:numId w:val="34"/>
        </w:numPr>
        <w:jc w:val="both"/>
        <w:outlineLvl w:val="0"/>
        <w:rPr>
          <w:rFonts w:ascii="Arial" w:hAnsi="Arial" w:cs="Arial"/>
          <w:sz w:val="22"/>
          <w:szCs w:val="22"/>
        </w:rPr>
      </w:pPr>
      <w:r w:rsidRPr="00AE3D2B">
        <w:rPr>
          <w:rFonts w:ascii="Arial" w:hAnsi="Arial" w:cs="Arial"/>
          <w:sz w:val="22"/>
          <w:szCs w:val="22"/>
        </w:rPr>
        <w:t xml:space="preserve">la comunicazione inoltrata al </w:t>
      </w:r>
      <w:r w:rsidRPr="00AE3D2B">
        <w:rPr>
          <w:rFonts w:ascii="Arial" w:hAnsi="Arial" w:cs="Arial"/>
          <w:iCs/>
          <w:sz w:val="22"/>
          <w:szCs w:val="22"/>
        </w:rPr>
        <w:t>Responsabile</w:t>
      </w:r>
      <w:r w:rsidRPr="00AE3D2B">
        <w:rPr>
          <w:rFonts w:ascii="Arial" w:hAnsi="Arial" w:cs="Arial"/>
          <w:sz w:val="22"/>
          <w:szCs w:val="22"/>
        </w:rPr>
        <w:t xml:space="preserve"> per la prevenzione della corruzione e della trasparenza in data 13/11/2024 con la quale la Responsabile del Settore Cultura, Giovani, Promozione del Territorio, Sport e Turismo evidenziava di trovarsi in una situazione di conflitto di interessi in merito all’adozione degli atti amministrativi relativi alla procedura negoziata ai sensi dell’art. 187 del D.lgs 36/2023 per l’affidamento in concessione d’uso e </w:t>
      </w:r>
      <w:r w:rsidRPr="00AE3D2B">
        <w:rPr>
          <w:rFonts w:ascii="Arial" w:hAnsi="Arial" w:cs="Arial"/>
          <w:sz w:val="22"/>
          <w:szCs w:val="22"/>
        </w:rPr>
        <w:lastRenderedPageBreak/>
        <w:t>gestione del centro tennis comunale ubicato in via M. L. King nel Comune di Castelnovo ne’ Monti</w:t>
      </w:r>
      <w:bookmarkStart w:id="2" w:name="_Hlk154063983"/>
      <w:r w:rsidRPr="00AE3D2B">
        <w:rPr>
          <w:rFonts w:ascii="Arial" w:hAnsi="Arial" w:cs="Arial"/>
          <w:sz w:val="22"/>
          <w:szCs w:val="22"/>
        </w:rPr>
        <w:t>, ai sensi dell’art. 6-bis della L. 07.08.1990 n. 241</w:t>
      </w:r>
      <w:bookmarkEnd w:id="2"/>
      <w:r w:rsidRPr="00AE3D2B">
        <w:rPr>
          <w:rFonts w:ascii="Arial" w:hAnsi="Arial" w:cs="Arial"/>
          <w:sz w:val="22"/>
          <w:szCs w:val="22"/>
        </w:rPr>
        <w:t>;</w:t>
      </w:r>
    </w:p>
    <w:p w14:paraId="70FD1732" w14:textId="77777777" w:rsidR="00993FB8" w:rsidRPr="00AE3D2B" w:rsidRDefault="00993FB8" w:rsidP="00993FB8">
      <w:pPr>
        <w:pStyle w:val="Paragrafoelenco"/>
        <w:numPr>
          <w:ilvl w:val="0"/>
          <w:numId w:val="35"/>
        </w:numPr>
        <w:autoSpaceDE w:val="0"/>
        <w:autoSpaceDN w:val="0"/>
        <w:adjustRightInd w:val="0"/>
        <w:jc w:val="both"/>
        <w:rPr>
          <w:rFonts w:ascii="Arial" w:hAnsi="Arial" w:cs="Arial"/>
          <w:sz w:val="22"/>
          <w:szCs w:val="22"/>
        </w:rPr>
      </w:pPr>
      <w:r w:rsidRPr="00AE3D2B">
        <w:rPr>
          <w:rFonts w:ascii="Arial" w:hAnsi="Arial" w:cs="Arial"/>
          <w:sz w:val="22"/>
          <w:szCs w:val="22"/>
        </w:rPr>
        <w:t>la nota del RPCT del 13/11/2024 con la quale, rilevata la situazione di conflitto di interessi, invitava la Responsabile ad astenersi dell’adozione degli atti amministrativi relativi alla procedura negoziata ai sensi dell’art. 187 del D.lgs 36/2023 per l’affidamento in concessione d’uso e gestione del centro tennis comunale ubicato in via M. L. King nel Comune di Castelnovo ne’ Monti, ed individuava, ai sensi del Decreto sindacale n. 15818 del 03/10/2024, il Responsabile del Settore Pianificazione e Gestione del Territorio il soggetto deputato all’adozione degli atti;</w:t>
      </w:r>
    </w:p>
    <w:p w14:paraId="386FC762" w14:textId="77777777" w:rsidR="00993FB8" w:rsidRPr="00AE3D2B" w:rsidRDefault="00993FB8" w:rsidP="00993FB8">
      <w:pPr>
        <w:pStyle w:val="Paragrafoelenco"/>
        <w:autoSpaceDE w:val="0"/>
        <w:autoSpaceDN w:val="0"/>
        <w:adjustRightInd w:val="0"/>
        <w:jc w:val="both"/>
        <w:rPr>
          <w:rFonts w:ascii="Arial" w:hAnsi="Arial" w:cs="Arial"/>
          <w:sz w:val="22"/>
          <w:szCs w:val="22"/>
        </w:rPr>
      </w:pPr>
    </w:p>
    <w:p w14:paraId="3340DBEF" w14:textId="77777777" w:rsidR="00993FB8" w:rsidRPr="00AE3D2B" w:rsidRDefault="00993FB8" w:rsidP="00993FB8">
      <w:pPr>
        <w:adjustRightInd w:val="0"/>
        <w:jc w:val="both"/>
        <w:rPr>
          <w:rFonts w:ascii="Arial" w:hAnsi="Arial" w:cs="Arial"/>
          <w:sz w:val="22"/>
          <w:szCs w:val="22"/>
        </w:rPr>
      </w:pPr>
      <w:r w:rsidRPr="00993FB8">
        <w:rPr>
          <w:rFonts w:ascii="Arial" w:hAnsi="Arial" w:cs="Arial"/>
          <w:b/>
          <w:bCs/>
          <w:sz w:val="22"/>
          <w:szCs w:val="22"/>
        </w:rPr>
        <w:t>CONSIDERATO</w:t>
      </w:r>
      <w:r w:rsidRPr="00AE3D2B">
        <w:rPr>
          <w:rFonts w:ascii="Arial" w:hAnsi="Arial" w:cs="Arial"/>
          <w:sz w:val="22"/>
          <w:szCs w:val="22"/>
        </w:rPr>
        <w:t xml:space="preserve"> che non sussiste conflitto di interesse, in relazione al presente atto, in capo al Responsabile del Settore Pianificazione e Gestione del Territorio;</w:t>
      </w:r>
    </w:p>
    <w:p w14:paraId="4B53596F" w14:textId="77777777" w:rsidR="001971FD" w:rsidRPr="00C47525" w:rsidRDefault="001971FD" w:rsidP="001971FD">
      <w:pPr>
        <w:jc w:val="both"/>
        <w:rPr>
          <w:rFonts w:ascii="Arial" w:eastAsia="Calibri" w:hAnsi="Arial" w:cs="Arial"/>
          <w:sz w:val="22"/>
          <w:szCs w:val="22"/>
          <w:lang w:eastAsia="en-US"/>
        </w:rPr>
      </w:pPr>
    </w:p>
    <w:p w14:paraId="76DA48FA" w14:textId="77777777" w:rsidR="001971FD" w:rsidRPr="00FD1F67" w:rsidRDefault="001971FD" w:rsidP="001971FD">
      <w:pPr>
        <w:rPr>
          <w:rFonts w:ascii="Arial" w:hAnsi="Arial" w:cs="Arial"/>
          <w:b/>
          <w:sz w:val="22"/>
          <w:szCs w:val="22"/>
        </w:rPr>
      </w:pPr>
      <w:r w:rsidRPr="00FD1F67">
        <w:rPr>
          <w:rFonts w:ascii="Arial" w:hAnsi="Arial" w:cs="Arial"/>
          <w:b/>
          <w:sz w:val="22"/>
          <w:szCs w:val="22"/>
        </w:rPr>
        <w:t>VISTI:</w:t>
      </w:r>
    </w:p>
    <w:p w14:paraId="2F2E85EC" w14:textId="77777777" w:rsidR="001971FD" w:rsidRPr="00FD1F67" w:rsidRDefault="001971FD" w:rsidP="001971FD">
      <w:pPr>
        <w:pStyle w:val="Paragrafoelenco"/>
        <w:numPr>
          <w:ilvl w:val="0"/>
          <w:numId w:val="26"/>
        </w:numPr>
        <w:rPr>
          <w:rFonts w:ascii="Arial" w:hAnsi="Arial" w:cs="Arial"/>
          <w:sz w:val="22"/>
          <w:szCs w:val="22"/>
        </w:rPr>
      </w:pPr>
      <w:r w:rsidRPr="00FD1F67">
        <w:rPr>
          <w:rFonts w:ascii="Arial" w:hAnsi="Arial" w:cs="Arial"/>
          <w:sz w:val="22"/>
          <w:szCs w:val="22"/>
        </w:rPr>
        <w:t>il D.Lgs. n. 264/2000;</w:t>
      </w:r>
    </w:p>
    <w:p w14:paraId="26D4862D" w14:textId="77777777" w:rsidR="001971FD" w:rsidRPr="00FD1F67" w:rsidRDefault="001971FD" w:rsidP="001971FD">
      <w:pPr>
        <w:pStyle w:val="Paragrafoelenco"/>
        <w:numPr>
          <w:ilvl w:val="0"/>
          <w:numId w:val="26"/>
        </w:numPr>
        <w:rPr>
          <w:rFonts w:ascii="Arial" w:hAnsi="Arial" w:cs="Arial"/>
          <w:sz w:val="22"/>
          <w:szCs w:val="22"/>
        </w:rPr>
      </w:pPr>
      <w:r w:rsidRPr="00FD1F67">
        <w:rPr>
          <w:rFonts w:ascii="Arial" w:hAnsi="Arial" w:cs="Arial"/>
          <w:sz w:val="22"/>
          <w:szCs w:val="22"/>
        </w:rPr>
        <w:t>lo statuto comunale;</w:t>
      </w:r>
    </w:p>
    <w:p w14:paraId="422C4536" w14:textId="77777777" w:rsidR="001971FD" w:rsidRPr="00FD1F67" w:rsidRDefault="001971FD" w:rsidP="001971FD">
      <w:pPr>
        <w:pStyle w:val="Paragrafoelenco"/>
        <w:numPr>
          <w:ilvl w:val="0"/>
          <w:numId w:val="26"/>
        </w:numPr>
        <w:jc w:val="both"/>
        <w:rPr>
          <w:rFonts w:ascii="Arial" w:eastAsia="Calibri" w:hAnsi="Arial" w:cs="Arial"/>
          <w:sz w:val="22"/>
          <w:szCs w:val="22"/>
          <w:lang w:eastAsia="en-US"/>
        </w:rPr>
      </w:pPr>
      <w:r w:rsidRPr="00FD1F67">
        <w:rPr>
          <w:rFonts w:ascii="Arial" w:eastAsia="Calibri" w:hAnsi="Arial" w:cs="Arial"/>
          <w:sz w:val="22"/>
          <w:szCs w:val="22"/>
          <w:lang w:eastAsia="en-US"/>
        </w:rPr>
        <w:t>l’art. 187</w:t>
      </w:r>
      <w:r w:rsidRPr="00FD1F67">
        <w:rPr>
          <w:rFonts w:ascii="Arial" w:hAnsi="Arial" w:cs="Arial"/>
          <w:sz w:val="22"/>
          <w:szCs w:val="22"/>
        </w:rPr>
        <w:t xml:space="preserve"> </w:t>
      </w:r>
      <w:r w:rsidRPr="00FD1F67">
        <w:rPr>
          <w:rFonts w:ascii="Arial" w:eastAsia="Calibri" w:hAnsi="Arial" w:cs="Arial"/>
          <w:sz w:val="22"/>
          <w:szCs w:val="22"/>
          <w:lang w:eastAsia="en-US"/>
        </w:rPr>
        <w:t>del D.Lgs. 36/2023;</w:t>
      </w:r>
    </w:p>
    <w:p w14:paraId="376812CB" w14:textId="77777777" w:rsidR="001971FD" w:rsidRPr="00FD1F67" w:rsidRDefault="001971FD" w:rsidP="001971FD">
      <w:pPr>
        <w:pStyle w:val="Paragrafoelenco"/>
        <w:numPr>
          <w:ilvl w:val="0"/>
          <w:numId w:val="26"/>
        </w:numPr>
        <w:jc w:val="both"/>
        <w:rPr>
          <w:rFonts w:ascii="Arial" w:eastAsia="Calibri" w:hAnsi="Arial" w:cs="Arial"/>
          <w:sz w:val="22"/>
          <w:szCs w:val="22"/>
          <w:lang w:eastAsia="en-US"/>
        </w:rPr>
      </w:pPr>
      <w:r w:rsidRPr="00FD1F67">
        <w:rPr>
          <w:rFonts w:ascii="Arial" w:eastAsia="Calibri" w:hAnsi="Arial" w:cs="Arial"/>
          <w:sz w:val="22"/>
          <w:szCs w:val="22"/>
          <w:lang w:eastAsia="en-US"/>
        </w:rPr>
        <w:t xml:space="preserve">l’art. 50, comma 1, lettera e) del D.Lgs. 36/2023; </w:t>
      </w:r>
    </w:p>
    <w:p w14:paraId="2EA5B7FC" w14:textId="77777777" w:rsidR="001971FD" w:rsidRPr="00FD1F67" w:rsidRDefault="001971FD" w:rsidP="001971FD">
      <w:pPr>
        <w:pStyle w:val="Paragrafoelenco"/>
        <w:numPr>
          <w:ilvl w:val="0"/>
          <w:numId w:val="26"/>
        </w:numPr>
        <w:jc w:val="both"/>
        <w:rPr>
          <w:rFonts w:ascii="Arial" w:eastAsia="Calibri" w:hAnsi="Arial" w:cs="Arial"/>
          <w:sz w:val="22"/>
          <w:szCs w:val="22"/>
          <w:lang w:eastAsia="en-US"/>
        </w:rPr>
      </w:pPr>
      <w:r w:rsidRPr="00FD1F67">
        <w:rPr>
          <w:rFonts w:ascii="Arial" w:eastAsia="Calibri" w:hAnsi="Arial" w:cs="Arial"/>
          <w:sz w:val="22"/>
          <w:szCs w:val="22"/>
          <w:lang w:eastAsia="en-US"/>
        </w:rPr>
        <w:t>l’art. 14, comma 1, lett. a)</w:t>
      </w:r>
      <w:r w:rsidRPr="00FD1F67">
        <w:rPr>
          <w:rFonts w:ascii="Arial" w:hAnsi="Arial" w:cs="Arial"/>
          <w:sz w:val="22"/>
          <w:szCs w:val="22"/>
        </w:rPr>
        <w:t xml:space="preserve"> </w:t>
      </w:r>
      <w:r w:rsidRPr="00FD1F67">
        <w:rPr>
          <w:rFonts w:ascii="Arial" w:eastAsia="Calibri" w:hAnsi="Arial" w:cs="Arial"/>
          <w:sz w:val="22"/>
          <w:szCs w:val="22"/>
          <w:lang w:eastAsia="en-US"/>
        </w:rPr>
        <w:t>del D.Lgs. 36/2023;</w:t>
      </w:r>
    </w:p>
    <w:p w14:paraId="269007E7" w14:textId="77777777" w:rsidR="001971FD" w:rsidRPr="00FD1F67" w:rsidRDefault="001971FD" w:rsidP="001971FD">
      <w:pPr>
        <w:pStyle w:val="Paragrafoelenco"/>
        <w:numPr>
          <w:ilvl w:val="0"/>
          <w:numId w:val="26"/>
        </w:numPr>
        <w:jc w:val="both"/>
        <w:rPr>
          <w:rFonts w:ascii="Arial" w:eastAsia="Calibri" w:hAnsi="Arial" w:cs="Arial"/>
          <w:sz w:val="22"/>
          <w:szCs w:val="22"/>
          <w:lang w:eastAsia="en-US"/>
        </w:rPr>
      </w:pPr>
      <w:r w:rsidRPr="00FD1F67">
        <w:rPr>
          <w:rFonts w:ascii="Arial" w:eastAsia="Calibri" w:hAnsi="Arial" w:cs="Arial"/>
          <w:sz w:val="22"/>
          <w:szCs w:val="22"/>
          <w:lang w:eastAsia="en-US"/>
        </w:rPr>
        <w:t xml:space="preserve">l’art. 108 del D.Lgs. 36/2023; </w:t>
      </w:r>
    </w:p>
    <w:p w14:paraId="7E8BFC16" w14:textId="77777777" w:rsidR="001971FD" w:rsidRPr="00FD1F67" w:rsidRDefault="001971FD" w:rsidP="001971FD">
      <w:pPr>
        <w:pStyle w:val="Paragrafoelenco"/>
        <w:numPr>
          <w:ilvl w:val="0"/>
          <w:numId w:val="26"/>
        </w:numPr>
        <w:jc w:val="both"/>
        <w:rPr>
          <w:rFonts w:ascii="Arial" w:eastAsia="Calibri" w:hAnsi="Arial" w:cs="Arial"/>
          <w:sz w:val="22"/>
          <w:szCs w:val="22"/>
          <w:lang w:eastAsia="en-US"/>
        </w:rPr>
      </w:pPr>
      <w:r w:rsidRPr="00FD1F67">
        <w:rPr>
          <w:rFonts w:ascii="Arial" w:eastAsia="Calibri" w:hAnsi="Arial" w:cs="Arial"/>
          <w:sz w:val="22"/>
          <w:szCs w:val="22"/>
          <w:lang w:eastAsia="en-US"/>
        </w:rPr>
        <w:t>l’allegato II.1 al Codice;</w:t>
      </w:r>
    </w:p>
    <w:p w14:paraId="5B52C9A8" w14:textId="77777777" w:rsidR="001971FD" w:rsidRDefault="001971FD" w:rsidP="001971FD">
      <w:pPr>
        <w:jc w:val="both"/>
        <w:rPr>
          <w:rFonts w:ascii="Arial" w:eastAsia="Calibri" w:hAnsi="Arial" w:cs="Arial"/>
          <w:sz w:val="22"/>
          <w:szCs w:val="22"/>
          <w:lang w:eastAsia="en-US"/>
        </w:rPr>
      </w:pPr>
    </w:p>
    <w:p w14:paraId="6CBBDE07" w14:textId="77777777" w:rsidR="0047422A" w:rsidRDefault="0047422A" w:rsidP="001971FD">
      <w:pPr>
        <w:jc w:val="center"/>
        <w:rPr>
          <w:rFonts w:ascii="Arial" w:eastAsia="Calibri" w:hAnsi="Arial" w:cs="Arial"/>
          <w:b/>
          <w:sz w:val="22"/>
          <w:szCs w:val="22"/>
          <w:lang w:eastAsia="en-US"/>
        </w:rPr>
      </w:pPr>
      <w:r w:rsidRPr="00C47525">
        <w:rPr>
          <w:rFonts w:ascii="Arial" w:eastAsia="Calibri" w:hAnsi="Arial" w:cs="Arial"/>
          <w:b/>
          <w:sz w:val="22"/>
          <w:szCs w:val="22"/>
          <w:lang w:eastAsia="en-US"/>
        </w:rPr>
        <w:t>DETERMINA</w:t>
      </w:r>
    </w:p>
    <w:p w14:paraId="579ADF06" w14:textId="77777777" w:rsidR="001971FD" w:rsidRPr="00C47525" w:rsidRDefault="001971FD" w:rsidP="001971FD">
      <w:pPr>
        <w:jc w:val="center"/>
        <w:rPr>
          <w:rFonts w:ascii="Arial" w:eastAsia="Calibri" w:hAnsi="Arial" w:cs="Arial"/>
          <w:b/>
          <w:sz w:val="22"/>
          <w:szCs w:val="22"/>
          <w:lang w:eastAsia="en-US"/>
        </w:rPr>
      </w:pPr>
    </w:p>
    <w:p w14:paraId="370BF6CF" w14:textId="6B585347" w:rsidR="0047422A" w:rsidRDefault="0092489A" w:rsidP="0092489A">
      <w:pPr>
        <w:jc w:val="both"/>
        <w:rPr>
          <w:rFonts w:ascii="Arial" w:eastAsia="Calibri" w:hAnsi="Arial" w:cs="Arial"/>
          <w:sz w:val="22"/>
          <w:szCs w:val="22"/>
          <w:lang w:eastAsia="en-US"/>
        </w:rPr>
      </w:pPr>
      <w:r>
        <w:rPr>
          <w:rFonts w:ascii="Arial" w:eastAsia="Calibri" w:hAnsi="Arial" w:cs="Arial"/>
          <w:sz w:val="22"/>
          <w:szCs w:val="22"/>
          <w:lang w:eastAsia="en-US"/>
        </w:rPr>
        <w:t xml:space="preserve">Per le motivazioni espresse in </w:t>
      </w:r>
      <w:r w:rsidR="0047422A" w:rsidRPr="004D18BA">
        <w:rPr>
          <w:rFonts w:ascii="Arial" w:eastAsia="Calibri" w:hAnsi="Arial" w:cs="Arial"/>
          <w:sz w:val="22"/>
          <w:szCs w:val="22"/>
          <w:lang w:eastAsia="en-US"/>
        </w:rPr>
        <w:t>premess</w:t>
      </w:r>
      <w:r>
        <w:rPr>
          <w:rFonts w:ascii="Arial" w:eastAsia="Calibri" w:hAnsi="Arial" w:cs="Arial"/>
          <w:sz w:val="22"/>
          <w:szCs w:val="22"/>
          <w:lang w:eastAsia="en-US"/>
        </w:rPr>
        <w:t>a:</w:t>
      </w:r>
      <w:r w:rsidR="0047422A" w:rsidRPr="004D18BA">
        <w:rPr>
          <w:rFonts w:ascii="Arial" w:eastAsia="Calibri" w:hAnsi="Arial" w:cs="Arial"/>
          <w:sz w:val="22"/>
          <w:szCs w:val="22"/>
          <w:lang w:eastAsia="en-US"/>
        </w:rPr>
        <w:t xml:space="preserve"> </w:t>
      </w:r>
    </w:p>
    <w:p w14:paraId="1ABA3300" w14:textId="77777777" w:rsidR="00552505" w:rsidRDefault="00552505" w:rsidP="00552505">
      <w:pPr>
        <w:ind w:left="720"/>
        <w:jc w:val="both"/>
        <w:rPr>
          <w:rFonts w:ascii="Arial" w:eastAsia="Calibri" w:hAnsi="Arial" w:cs="Arial"/>
          <w:sz w:val="22"/>
          <w:szCs w:val="22"/>
          <w:lang w:eastAsia="en-US"/>
        </w:rPr>
      </w:pPr>
    </w:p>
    <w:p w14:paraId="3F86C735" w14:textId="77C3BF5C" w:rsidR="00552505" w:rsidRDefault="00552505" w:rsidP="001971FD">
      <w:pPr>
        <w:numPr>
          <w:ilvl w:val="0"/>
          <w:numId w:val="20"/>
        </w:numPr>
        <w:jc w:val="both"/>
        <w:rPr>
          <w:rFonts w:ascii="Arial" w:eastAsia="Calibri" w:hAnsi="Arial" w:cs="Arial"/>
          <w:sz w:val="22"/>
          <w:szCs w:val="22"/>
          <w:lang w:eastAsia="en-US"/>
        </w:rPr>
      </w:pPr>
      <w:r>
        <w:rPr>
          <w:rFonts w:ascii="Arial" w:eastAsia="Calibri" w:hAnsi="Arial" w:cs="Arial"/>
          <w:sz w:val="22"/>
          <w:szCs w:val="22"/>
          <w:lang w:eastAsia="en-US"/>
        </w:rPr>
        <w:t xml:space="preserve">DI AVVIARE la procedura negoziata su invito ai sensi degli articoli 187 e 50 del D. lgs. 36/2023 per </w:t>
      </w:r>
      <w:r w:rsidRPr="00552505">
        <w:rPr>
          <w:rFonts w:ascii="Arial" w:eastAsia="Calibri" w:hAnsi="Arial" w:cs="Arial"/>
          <w:sz w:val="22"/>
          <w:szCs w:val="22"/>
          <w:lang w:eastAsia="en-US"/>
        </w:rPr>
        <w:t xml:space="preserve">la gestione in concessione </w:t>
      </w:r>
      <w:r w:rsidR="00250546">
        <w:rPr>
          <w:rFonts w:ascii="Arial" w:eastAsia="Calibri" w:hAnsi="Arial" w:cs="Arial"/>
          <w:sz w:val="22"/>
          <w:szCs w:val="22"/>
          <w:lang w:eastAsia="en-US"/>
        </w:rPr>
        <w:t xml:space="preserve">d’uso e gestione </w:t>
      </w:r>
      <w:r w:rsidRPr="00552505">
        <w:rPr>
          <w:rFonts w:ascii="Arial" w:eastAsia="Calibri" w:hAnsi="Arial" w:cs="Arial"/>
          <w:sz w:val="22"/>
          <w:szCs w:val="22"/>
          <w:lang w:eastAsia="en-US"/>
        </w:rPr>
        <w:t xml:space="preserve">del centro tennis comunale ubicato in </w:t>
      </w:r>
      <w:r w:rsidR="00250546">
        <w:rPr>
          <w:rFonts w:ascii="Arial" w:eastAsia="Calibri" w:hAnsi="Arial" w:cs="Arial"/>
          <w:sz w:val="22"/>
          <w:szCs w:val="22"/>
          <w:lang w:eastAsia="en-US"/>
        </w:rPr>
        <w:t>v</w:t>
      </w:r>
      <w:r w:rsidRPr="00552505">
        <w:rPr>
          <w:rFonts w:ascii="Arial" w:eastAsia="Calibri" w:hAnsi="Arial" w:cs="Arial"/>
          <w:sz w:val="22"/>
          <w:szCs w:val="22"/>
          <w:lang w:eastAsia="en-US"/>
        </w:rPr>
        <w:t xml:space="preserve">ia M. L. King </w:t>
      </w:r>
      <w:r>
        <w:rPr>
          <w:rFonts w:ascii="Arial" w:eastAsia="Calibri" w:hAnsi="Arial" w:cs="Arial"/>
          <w:sz w:val="22"/>
          <w:szCs w:val="22"/>
          <w:lang w:eastAsia="en-US"/>
        </w:rPr>
        <w:t>n</w:t>
      </w:r>
      <w:r w:rsidRPr="00552505">
        <w:rPr>
          <w:rFonts w:ascii="Arial" w:eastAsia="Calibri" w:hAnsi="Arial" w:cs="Arial"/>
          <w:sz w:val="22"/>
          <w:szCs w:val="22"/>
          <w:lang w:eastAsia="en-US"/>
        </w:rPr>
        <w:t xml:space="preserve">el Comune </w:t>
      </w:r>
      <w:r>
        <w:rPr>
          <w:rFonts w:ascii="Arial" w:eastAsia="Calibri" w:hAnsi="Arial" w:cs="Arial"/>
          <w:sz w:val="22"/>
          <w:szCs w:val="22"/>
          <w:lang w:eastAsia="en-US"/>
        </w:rPr>
        <w:t>d</w:t>
      </w:r>
      <w:r w:rsidRPr="00552505">
        <w:rPr>
          <w:rFonts w:ascii="Arial" w:eastAsia="Calibri" w:hAnsi="Arial" w:cs="Arial"/>
          <w:sz w:val="22"/>
          <w:szCs w:val="22"/>
          <w:lang w:eastAsia="en-US"/>
        </w:rPr>
        <w:t>i Castelnovo Ne’ Monti</w:t>
      </w:r>
      <w:r w:rsidR="00F44B40" w:rsidRPr="00F44B40">
        <w:t xml:space="preserve"> </w:t>
      </w:r>
      <w:r w:rsidR="00F44B40">
        <w:t>(</w:t>
      </w:r>
      <w:r w:rsidR="00F44B40" w:rsidRPr="00F44B40">
        <w:rPr>
          <w:rFonts w:ascii="Arial" w:eastAsia="Calibri" w:hAnsi="Arial" w:cs="Arial"/>
          <w:sz w:val="22"/>
          <w:szCs w:val="22"/>
          <w:lang w:eastAsia="en-US"/>
        </w:rPr>
        <w:t>CIG B2F29745CB</w:t>
      </w:r>
      <w:r w:rsidR="00F44B40">
        <w:rPr>
          <w:rFonts w:ascii="Arial" w:eastAsia="Calibri" w:hAnsi="Arial" w:cs="Arial"/>
          <w:sz w:val="22"/>
          <w:szCs w:val="22"/>
          <w:lang w:eastAsia="en-US"/>
        </w:rPr>
        <w:t>)</w:t>
      </w:r>
      <w:r>
        <w:rPr>
          <w:rFonts w:ascii="Arial" w:eastAsia="Calibri" w:hAnsi="Arial" w:cs="Arial"/>
          <w:sz w:val="22"/>
          <w:szCs w:val="22"/>
          <w:lang w:eastAsia="en-US"/>
        </w:rPr>
        <w:t>;</w:t>
      </w:r>
    </w:p>
    <w:p w14:paraId="4C3E3B7F" w14:textId="77777777" w:rsidR="004D18BA" w:rsidRPr="00C47525" w:rsidRDefault="004D18BA" w:rsidP="004D18BA">
      <w:pPr>
        <w:ind w:left="720"/>
        <w:jc w:val="both"/>
        <w:rPr>
          <w:rFonts w:ascii="Arial" w:eastAsia="Calibri" w:hAnsi="Arial" w:cs="Arial"/>
          <w:sz w:val="22"/>
          <w:szCs w:val="22"/>
          <w:lang w:eastAsia="en-US"/>
        </w:rPr>
      </w:pPr>
    </w:p>
    <w:p w14:paraId="04597EE1" w14:textId="77777777" w:rsidR="00552505" w:rsidRDefault="00E64A17" w:rsidP="001971FD">
      <w:pPr>
        <w:numPr>
          <w:ilvl w:val="0"/>
          <w:numId w:val="20"/>
        </w:numPr>
        <w:jc w:val="both"/>
        <w:rPr>
          <w:rFonts w:ascii="Arial" w:eastAsia="Calibri" w:hAnsi="Arial" w:cs="Arial"/>
          <w:sz w:val="22"/>
          <w:szCs w:val="22"/>
          <w:lang w:eastAsia="en-US"/>
        </w:rPr>
      </w:pPr>
      <w:r w:rsidRPr="00C47525">
        <w:rPr>
          <w:rFonts w:ascii="Arial" w:eastAsia="Calibri" w:hAnsi="Arial" w:cs="Arial"/>
          <w:sz w:val="22"/>
          <w:szCs w:val="22"/>
          <w:lang w:eastAsia="en-US"/>
        </w:rPr>
        <w:t>DI APPROVARE</w:t>
      </w:r>
      <w:r w:rsidR="00552505">
        <w:rPr>
          <w:rFonts w:ascii="Arial" w:eastAsia="Calibri" w:hAnsi="Arial" w:cs="Arial"/>
          <w:sz w:val="22"/>
          <w:szCs w:val="22"/>
          <w:lang w:eastAsia="en-US"/>
        </w:rPr>
        <w:t>:</w:t>
      </w:r>
    </w:p>
    <w:p w14:paraId="6171471C" w14:textId="77777777" w:rsidR="00993FB8" w:rsidRPr="00250546" w:rsidRDefault="00993FB8" w:rsidP="00993FB8">
      <w:pPr>
        <w:pStyle w:val="Paragrafoelenco"/>
        <w:numPr>
          <w:ilvl w:val="0"/>
          <w:numId w:val="36"/>
        </w:numPr>
        <w:jc w:val="both"/>
        <w:rPr>
          <w:rFonts w:ascii="Arial" w:eastAsia="Calibri" w:hAnsi="Arial" w:cs="Arial"/>
          <w:bCs/>
          <w:sz w:val="22"/>
          <w:szCs w:val="22"/>
          <w:lang w:eastAsia="en-US"/>
        </w:rPr>
      </w:pPr>
      <w:r w:rsidRPr="00250546">
        <w:rPr>
          <w:rFonts w:ascii="Arial" w:eastAsia="Calibri" w:hAnsi="Arial" w:cs="Arial"/>
          <w:bCs/>
          <w:sz w:val="22"/>
          <w:szCs w:val="22"/>
          <w:lang w:eastAsia="en-US"/>
        </w:rPr>
        <w:t>la lettera di invito – disciplinare</w:t>
      </w:r>
      <w:r>
        <w:rPr>
          <w:rFonts w:ascii="Arial" w:eastAsia="Calibri" w:hAnsi="Arial" w:cs="Arial"/>
          <w:bCs/>
          <w:sz w:val="22"/>
          <w:szCs w:val="22"/>
          <w:lang w:eastAsia="en-US"/>
        </w:rPr>
        <w:t xml:space="preserve"> e relativi allegati;</w:t>
      </w:r>
    </w:p>
    <w:p w14:paraId="51C1DBBB" w14:textId="77777777" w:rsidR="00993FB8" w:rsidRPr="00250546" w:rsidRDefault="00993FB8" w:rsidP="00993FB8">
      <w:pPr>
        <w:pStyle w:val="Paragrafoelenco"/>
        <w:numPr>
          <w:ilvl w:val="0"/>
          <w:numId w:val="36"/>
        </w:numPr>
        <w:jc w:val="both"/>
        <w:rPr>
          <w:rFonts w:ascii="Arial" w:eastAsia="Calibri" w:hAnsi="Arial" w:cs="Arial"/>
          <w:bCs/>
          <w:sz w:val="22"/>
          <w:szCs w:val="22"/>
          <w:lang w:eastAsia="en-US"/>
        </w:rPr>
      </w:pPr>
      <w:r w:rsidRPr="00250546">
        <w:rPr>
          <w:rFonts w:ascii="Arial" w:eastAsia="Calibri" w:hAnsi="Arial" w:cs="Arial"/>
          <w:bCs/>
          <w:sz w:val="22"/>
          <w:szCs w:val="22"/>
          <w:lang w:eastAsia="en-US"/>
        </w:rPr>
        <w:t>lo schema di convenzione;</w:t>
      </w:r>
    </w:p>
    <w:p w14:paraId="1517779E" w14:textId="77777777" w:rsidR="00993FB8" w:rsidRDefault="00993FB8" w:rsidP="00993FB8">
      <w:pPr>
        <w:pStyle w:val="Paragrafoelenco"/>
        <w:numPr>
          <w:ilvl w:val="0"/>
          <w:numId w:val="36"/>
        </w:numPr>
        <w:jc w:val="both"/>
        <w:rPr>
          <w:rFonts w:ascii="Arial" w:eastAsia="Calibri" w:hAnsi="Arial" w:cs="Arial"/>
          <w:bCs/>
          <w:sz w:val="22"/>
          <w:szCs w:val="22"/>
          <w:lang w:eastAsia="en-US"/>
        </w:rPr>
      </w:pPr>
      <w:r w:rsidRPr="00250546">
        <w:rPr>
          <w:rFonts w:ascii="Arial" w:eastAsia="Calibri" w:hAnsi="Arial" w:cs="Arial"/>
          <w:bCs/>
          <w:sz w:val="22"/>
          <w:szCs w:val="22"/>
          <w:lang w:eastAsia="en-US"/>
        </w:rPr>
        <w:t>lo schema di P</w:t>
      </w:r>
      <w:r>
        <w:rPr>
          <w:rFonts w:ascii="Arial" w:eastAsia="Calibri" w:hAnsi="Arial" w:cs="Arial"/>
          <w:bCs/>
          <w:sz w:val="22"/>
          <w:szCs w:val="22"/>
          <w:lang w:eastAsia="en-US"/>
        </w:rPr>
        <w:t>iano Economico Finanziario</w:t>
      </w:r>
      <w:r w:rsidRPr="00250546">
        <w:rPr>
          <w:rFonts w:ascii="Arial" w:eastAsia="Calibri" w:hAnsi="Arial" w:cs="Arial"/>
          <w:bCs/>
          <w:sz w:val="22"/>
          <w:szCs w:val="22"/>
          <w:lang w:eastAsia="en-US"/>
        </w:rPr>
        <w:t>;</w:t>
      </w:r>
    </w:p>
    <w:p w14:paraId="4054A457" w14:textId="0F17CCB1" w:rsidR="00993FB8" w:rsidRPr="00993FB8" w:rsidRDefault="009D7078" w:rsidP="00993FB8">
      <w:pPr>
        <w:pStyle w:val="Paragrafoelenco"/>
        <w:numPr>
          <w:ilvl w:val="0"/>
          <w:numId w:val="36"/>
        </w:numPr>
        <w:jc w:val="both"/>
        <w:rPr>
          <w:rFonts w:ascii="Arial" w:eastAsia="Calibri" w:hAnsi="Arial" w:cs="Arial"/>
          <w:bCs/>
          <w:sz w:val="22"/>
          <w:szCs w:val="22"/>
          <w:lang w:eastAsia="en-US"/>
        </w:rPr>
      </w:pPr>
      <w:r>
        <w:rPr>
          <w:rFonts w:ascii="Arial" w:eastAsia="Calibri" w:hAnsi="Arial" w:cs="Arial"/>
          <w:bCs/>
          <w:sz w:val="22"/>
          <w:szCs w:val="22"/>
          <w:lang w:eastAsia="en-US"/>
        </w:rPr>
        <w:t xml:space="preserve">il </w:t>
      </w:r>
      <w:r w:rsidR="00993FB8" w:rsidRPr="00993FB8">
        <w:rPr>
          <w:rFonts w:ascii="Arial" w:eastAsia="Calibri" w:hAnsi="Arial" w:cs="Arial"/>
          <w:bCs/>
          <w:sz w:val="22"/>
          <w:szCs w:val="22"/>
          <w:lang w:eastAsia="en-US"/>
        </w:rPr>
        <w:t>piano tariffario;</w:t>
      </w:r>
    </w:p>
    <w:p w14:paraId="0A318370" w14:textId="77777777" w:rsidR="00993FB8" w:rsidRDefault="00993FB8" w:rsidP="00993FB8">
      <w:pPr>
        <w:ind w:firstLine="720"/>
        <w:jc w:val="both"/>
        <w:rPr>
          <w:rFonts w:ascii="Arial" w:eastAsia="Calibri" w:hAnsi="Arial" w:cs="Arial"/>
          <w:sz w:val="22"/>
          <w:szCs w:val="22"/>
          <w:lang w:eastAsia="en-US"/>
        </w:rPr>
      </w:pPr>
      <w:r>
        <w:rPr>
          <w:rFonts w:ascii="Arial" w:eastAsia="Calibri" w:hAnsi="Arial" w:cs="Arial"/>
          <w:sz w:val="22"/>
          <w:szCs w:val="22"/>
          <w:lang w:eastAsia="en-US"/>
        </w:rPr>
        <w:t>allegati al presente atto;</w:t>
      </w:r>
    </w:p>
    <w:p w14:paraId="049B385E" w14:textId="264FCEA6" w:rsidR="004D18BA" w:rsidRPr="00C47525" w:rsidRDefault="004D18BA" w:rsidP="00250546">
      <w:pPr>
        <w:pStyle w:val="Paragrafoelenco"/>
        <w:rPr>
          <w:rFonts w:ascii="Arial" w:eastAsia="Calibri" w:hAnsi="Arial" w:cs="Arial"/>
          <w:sz w:val="22"/>
          <w:szCs w:val="22"/>
          <w:lang w:eastAsia="en-US"/>
        </w:rPr>
      </w:pPr>
    </w:p>
    <w:p w14:paraId="4E0D2498" w14:textId="001B6691" w:rsidR="00250546" w:rsidRPr="00250546" w:rsidRDefault="005321D2" w:rsidP="00250546">
      <w:pPr>
        <w:pStyle w:val="Paragrafoelenco"/>
        <w:numPr>
          <w:ilvl w:val="0"/>
          <w:numId w:val="20"/>
        </w:numPr>
        <w:jc w:val="both"/>
        <w:rPr>
          <w:rFonts w:ascii="Arial" w:eastAsia="Calibri" w:hAnsi="Arial" w:cs="Arial"/>
        </w:rPr>
      </w:pPr>
      <w:r w:rsidRPr="00250546">
        <w:rPr>
          <w:rFonts w:ascii="Arial" w:eastAsia="Calibri" w:hAnsi="Arial" w:cs="Arial"/>
          <w:sz w:val="22"/>
          <w:szCs w:val="22"/>
          <w:lang w:eastAsia="en-US"/>
        </w:rPr>
        <w:t xml:space="preserve">DI IMPEGNARE </w:t>
      </w:r>
      <w:r w:rsidR="0092489A">
        <w:rPr>
          <w:rFonts w:ascii="Arial" w:eastAsia="Calibri" w:hAnsi="Arial" w:cs="Arial"/>
          <w:sz w:val="22"/>
          <w:szCs w:val="22"/>
          <w:lang w:eastAsia="en-US"/>
        </w:rPr>
        <w:t xml:space="preserve">la somma di </w:t>
      </w:r>
      <w:r w:rsidR="00250546" w:rsidRPr="00250546">
        <w:rPr>
          <w:rFonts w:ascii="Arial" w:eastAsia="Calibri" w:hAnsi="Arial" w:cs="Arial"/>
          <w:sz w:val="22"/>
          <w:szCs w:val="22"/>
          <w:lang w:eastAsia="en-US"/>
        </w:rPr>
        <w:t>e</w:t>
      </w:r>
      <w:r w:rsidRPr="00250546">
        <w:rPr>
          <w:rFonts w:ascii="Arial" w:eastAsia="Calibri" w:hAnsi="Arial" w:cs="Arial"/>
          <w:sz w:val="22"/>
          <w:szCs w:val="22"/>
          <w:lang w:eastAsia="en-US"/>
        </w:rPr>
        <w:t xml:space="preserve">uro 660,00 per il contributo ANAC ai sensi della Delibera ANAC n. 610 del 19.12.2023 </w:t>
      </w:r>
      <w:r w:rsidR="00250546" w:rsidRPr="00250546">
        <w:rPr>
          <w:rFonts w:ascii="Arial" w:hAnsi="Arial" w:cs="Arial"/>
        </w:rPr>
        <w:t>con imputazione alla missione 6 – programma 1 – codice 1.03.01.02.000 cap. 656005 “</w:t>
      </w:r>
      <w:r w:rsidR="00250546" w:rsidRPr="00250546">
        <w:rPr>
          <w:rFonts w:ascii="Arial" w:hAnsi="Arial" w:cs="Arial"/>
          <w:kern w:val="2"/>
        </w:rPr>
        <w:t>3 - CONVENZIONE E UTILIZZO IMPIANTI SPORTIVI - PRESTAZIONE DI SERVIZI - SERVIZI AUSILIARI”</w:t>
      </w:r>
      <w:r w:rsidR="00250546" w:rsidRPr="00250546">
        <w:rPr>
          <w:rFonts w:ascii="Arial" w:hAnsi="Arial" w:cs="Arial"/>
        </w:rPr>
        <w:t xml:space="preserve"> del piano esecutivo di gestione che presenta la necessaria disponibilità;</w:t>
      </w:r>
    </w:p>
    <w:p w14:paraId="1E7C60F3" w14:textId="1BE24E8F" w:rsidR="005321D2" w:rsidRPr="00250546" w:rsidRDefault="005321D2" w:rsidP="00250546">
      <w:pPr>
        <w:jc w:val="both"/>
        <w:rPr>
          <w:rFonts w:ascii="Arial" w:eastAsia="Calibri" w:hAnsi="Arial" w:cs="Arial"/>
          <w:sz w:val="22"/>
          <w:szCs w:val="22"/>
          <w:lang w:eastAsia="en-US"/>
        </w:rPr>
      </w:pPr>
    </w:p>
    <w:p w14:paraId="5657CDDA" w14:textId="6F13D621" w:rsidR="00E64A17" w:rsidRDefault="00E64A17" w:rsidP="001971FD">
      <w:pPr>
        <w:numPr>
          <w:ilvl w:val="0"/>
          <w:numId w:val="20"/>
        </w:numPr>
        <w:jc w:val="both"/>
        <w:rPr>
          <w:rFonts w:ascii="Arial" w:eastAsia="Calibri" w:hAnsi="Arial" w:cs="Arial"/>
          <w:sz w:val="22"/>
          <w:szCs w:val="22"/>
          <w:lang w:eastAsia="en-US"/>
        </w:rPr>
      </w:pPr>
      <w:r w:rsidRPr="00C47525">
        <w:rPr>
          <w:rFonts w:ascii="Arial" w:eastAsia="Calibri" w:hAnsi="Arial" w:cs="Arial"/>
          <w:sz w:val="22"/>
          <w:szCs w:val="22"/>
          <w:lang w:eastAsia="en-US"/>
        </w:rPr>
        <w:t>DI ATTESTARE che non sussistono in relazione al presente atto situazioni di conflitto, anche potenziale, con inte</w:t>
      </w:r>
      <w:r w:rsidR="00A01CCF" w:rsidRPr="00C47525">
        <w:rPr>
          <w:rFonts w:ascii="Arial" w:eastAsia="Calibri" w:hAnsi="Arial" w:cs="Arial"/>
          <w:sz w:val="22"/>
          <w:szCs w:val="22"/>
          <w:lang w:eastAsia="en-US"/>
        </w:rPr>
        <w:t>ressi personali del</w:t>
      </w:r>
      <w:r w:rsidRPr="00C47525">
        <w:rPr>
          <w:rFonts w:ascii="Arial" w:eastAsia="Calibri" w:hAnsi="Arial" w:cs="Arial"/>
          <w:sz w:val="22"/>
          <w:szCs w:val="22"/>
          <w:lang w:eastAsia="en-US"/>
        </w:rPr>
        <w:t xml:space="preserve"> sottoscritt</w:t>
      </w:r>
      <w:r w:rsidR="00A01CCF" w:rsidRPr="00C47525">
        <w:rPr>
          <w:rFonts w:ascii="Arial" w:eastAsia="Calibri" w:hAnsi="Arial" w:cs="Arial"/>
          <w:sz w:val="22"/>
          <w:szCs w:val="22"/>
          <w:lang w:eastAsia="en-US"/>
        </w:rPr>
        <w:t>o</w:t>
      </w:r>
      <w:r w:rsidRPr="00C47525">
        <w:rPr>
          <w:rFonts w:ascii="Arial" w:eastAsia="Calibri" w:hAnsi="Arial" w:cs="Arial"/>
          <w:sz w:val="22"/>
          <w:szCs w:val="22"/>
          <w:lang w:eastAsia="en-US"/>
        </w:rPr>
        <w:t xml:space="preserve">; </w:t>
      </w:r>
    </w:p>
    <w:p w14:paraId="6B3D70AF" w14:textId="77777777" w:rsidR="004D18BA" w:rsidRPr="00C47525" w:rsidRDefault="004D18BA" w:rsidP="004D18BA">
      <w:pPr>
        <w:ind w:left="720"/>
        <w:jc w:val="both"/>
        <w:rPr>
          <w:rFonts w:ascii="Arial" w:eastAsia="Calibri" w:hAnsi="Arial" w:cs="Arial"/>
          <w:sz w:val="22"/>
          <w:szCs w:val="22"/>
          <w:lang w:eastAsia="en-US"/>
        </w:rPr>
      </w:pPr>
    </w:p>
    <w:p w14:paraId="5A74CC94" w14:textId="725A4D24" w:rsidR="00E64A17" w:rsidRDefault="00E64A17" w:rsidP="001971FD">
      <w:pPr>
        <w:numPr>
          <w:ilvl w:val="0"/>
          <w:numId w:val="20"/>
        </w:numPr>
        <w:jc w:val="both"/>
        <w:rPr>
          <w:rFonts w:ascii="Arial" w:eastAsia="Calibri" w:hAnsi="Arial" w:cs="Arial"/>
          <w:sz w:val="22"/>
          <w:szCs w:val="22"/>
          <w:lang w:eastAsia="en-US"/>
        </w:rPr>
      </w:pPr>
      <w:r w:rsidRPr="00C47525">
        <w:rPr>
          <w:rFonts w:ascii="Arial" w:eastAsia="Calibri" w:hAnsi="Arial" w:cs="Arial"/>
          <w:sz w:val="22"/>
          <w:szCs w:val="22"/>
          <w:lang w:eastAsia="en-US"/>
        </w:rPr>
        <w:t xml:space="preserve">DI FISSARE </w:t>
      </w:r>
      <w:r w:rsidR="0047422A" w:rsidRPr="00C47525">
        <w:rPr>
          <w:rFonts w:ascii="Arial" w:eastAsia="Calibri" w:hAnsi="Arial" w:cs="Arial"/>
          <w:sz w:val="22"/>
          <w:szCs w:val="22"/>
          <w:lang w:eastAsia="en-US"/>
        </w:rPr>
        <w:t xml:space="preserve">il termine per la ricezione delle </w:t>
      </w:r>
      <w:r w:rsidR="00552505" w:rsidRPr="00993FB8">
        <w:rPr>
          <w:rFonts w:ascii="Arial" w:eastAsia="Calibri" w:hAnsi="Arial" w:cs="Arial"/>
          <w:sz w:val="22"/>
          <w:szCs w:val="22"/>
          <w:lang w:eastAsia="en-US"/>
        </w:rPr>
        <w:t>offerte</w:t>
      </w:r>
      <w:r w:rsidR="0047422A" w:rsidRPr="00993FB8">
        <w:rPr>
          <w:rFonts w:ascii="Arial" w:eastAsia="Calibri" w:hAnsi="Arial" w:cs="Arial"/>
          <w:sz w:val="22"/>
          <w:szCs w:val="22"/>
          <w:lang w:eastAsia="en-US"/>
        </w:rPr>
        <w:t xml:space="preserve"> in</w:t>
      </w:r>
      <w:r w:rsidR="009C07CB" w:rsidRPr="00993FB8">
        <w:rPr>
          <w:rFonts w:ascii="Arial" w:eastAsia="Calibri" w:hAnsi="Arial" w:cs="Arial"/>
          <w:sz w:val="22"/>
          <w:szCs w:val="22"/>
          <w:lang w:eastAsia="en-US"/>
        </w:rPr>
        <w:t xml:space="preserve"> </w:t>
      </w:r>
      <w:r w:rsidR="00552505" w:rsidRPr="00993FB8">
        <w:rPr>
          <w:rFonts w:ascii="Arial" w:eastAsia="Calibri" w:hAnsi="Arial" w:cs="Arial"/>
          <w:sz w:val="22"/>
          <w:szCs w:val="22"/>
          <w:lang w:eastAsia="en-US"/>
        </w:rPr>
        <w:t>20</w:t>
      </w:r>
      <w:r w:rsidR="0047422A" w:rsidRPr="00993FB8">
        <w:rPr>
          <w:rFonts w:ascii="Arial" w:eastAsia="Calibri" w:hAnsi="Arial" w:cs="Arial"/>
          <w:sz w:val="22"/>
          <w:szCs w:val="22"/>
          <w:lang w:eastAsia="en-US"/>
        </w:rPr>
        <w:t xml:space="preserve"> giorni naturali</w:t>
      </w:r>
      <w:r w:rsidR="0047422A" w:rsidRPr="00FD1F67">
        <w:rPr>
          <w:rFonts w:ascii="Arial" w:eastAsia="Calibri" w:hAnsi="Arial" w:cs="Arial"/>
          <w:sz w:val="22"/>
          <w:szCs w:val="22"/>
          <w:lang w:eastAsia="en-US"/>
        </w:rPr>
        <w:t xml:space="preserve"> e consecutivi </w:t>
      </w:r>
      <w:r w:rsidRPr="00FD1F67">
        <w:rPr>
          <w:rFonts w:ascii="Arial" w:eastAsia="Calibri" w:hAnsi="Arial" w:cs="Arial"/>
          <w:sz w:val="22"/>
          <w:szCs w:val="22"/>
          <w:lang w:eastAsia="en-US"/>
        </w:rPr>
        <w:t xml:space="preserve">dalla data della pubblicazione </w:t>
      </w:r>
      <w:r w:rsidR="00552505" w:rsidRPr="00FD1F67">
        <w:rPr>
          <w:rFonts w:ascii="Arial" w:eastAsia="Calibri" w:hAnsi="Arial" w:cs="Arial"/>
          <w:sz w:val="22"/>
          <w:szCs w:val="22"/>
          <w:lang w:eastAsia="en-US"/>
        </w:rPr>
        <w:t xml:space="preserve">sul </w:t>
      </w:r>
      <w:r w:rsidR="00A01CCF" w:rsidRPr="00FD1F67">
        <w:rPr>
          <w:rFonts w:ascii="Arial" w:eastAsia="Calibri" w:hAnsi="Arial" w:cs="Arial"/>
          <w:sz w:val="22"/>
          <w:szCs w:val="22"/>
          <w:lang w:eastAsia="en-US"/>
        </w:rPr>
        <w:t xml:space="preserve">sito del Comune di Castelnovo ne’ Monti https://www.comune.castelnovo-nemonti.re.it/ </w:t>
      </w:r>
      <w:r w:rsidRPr="00FD1F67">
        <w:rPr>
          <w:rFonts w:ascii="Arial" w:eastAsia="Calibri" w:hAnsi="Arial" w:cs="Arial"/>
          <w:sz w:val="22"/>
          <w:szCs w:val="22"/>
          <w:lang w:eastAsia="en-US"/>
        </w:rPr>
        <w:t xml:space="preserve">in “Bandi di gara e contratti” e sul Sistema SATER, con la precisazione che saranno accettate solo </w:t>
      </w:r>
      <w:r w:rsidR="00552505">
        <w:rPr>
          <w:rFonts w:ascii="Arial" w:eastAsia="Calibri" w:hAnsi="Arial" w:cs="Arial"/>
          <w:sz w:val="22"/>
          <w:szCs w:val="22"/>
          <w:lang w:eastAsia="en-US"/>
        </w:rPr>
        <w:t>offerte</w:t>
      </w:r>
      <w:r w:rsidRPr="00C47525">
        <w:rPr>
          <w:rFonts w:ascii="Arial" w:eastAsia="Calibri" w:hAnsi="Arial" w:cs="Arial"/>
          <w:sz w:val="22"/>
          <w:szCs w:val="22"/>
          <w:lang w:eastAsia="en-US"/>
        </w:rPr>
        <w:t xml:space="preserve"> pervenute tramite la piattaforma SATER; </w:t>
      </w:r>
    </w:p>
    <w:p w14:paraId="2F18D82B" w14:textId="77777777" w:rsidR="004D18BA" w:rsidRPr="00C47525" w:rsidRDefault="004D18BA" w:rsidP="004D18BA">
      <w:pPr>
        <w:ind w:left="720"/>
        <w:jc w:val="both"/>
        <w:rPr>
          <w:rFonts w:ascii="Arial" w:eastAsia="Calibri" w:hAnsi="Arial" w:cs="Arial"/>
          <w:sz w:val="22"/>
          <w:szCs w:val="22"/>
          <w:lang w:eastAsia="en-US"/>
        </w:rPr>
      </w:pPr>
    </w:p>
    <w:p w14:paraId="02965837" w14:textId="77777777" w:rsidR="00993FB8" w:rsidRDefault="00E64A17" w:rsidP="001971FD">
      <w:pPr>
        <w:numPr>
          <w:ilvl w:val="0"/>
          <w:numId w:val="20"/>
        </w:numPr>
        <w:jc w:val="both"/>
        <w:rPr>
          <w:rFonts w:ascii="Arial" w:eastAsia="Calibri" w:hAnsi="Arial" w:cs="Arial"/>
          <w:sz w:val="22"/>
          <w:szCs w:val="22"/>
          <w:lang w:eastAsia="en-US"/>
        </w:rPr>
      </w:pPr>
      <w:r w:rsidRPr="00C47525">
        <w:rPr>
          <w:rFonts w:ascii="Arial" w:eastAsia="Calibri" w:hAnsi="Arial" w:cs="Arial"/>
          <w:sz w:val="22"/>
          <w:szCs w:val="22"/>
          <w:lang w:eastAsia="en-US"/>
        </w:rPr>
        <w:t xml:space="preserve">DI DARE ATTO </w:t>
      </w:r>
      <w:r w:rsidR="0047422A" w:rsidRPr="00C47525">
        <w:rPr>
          <w:rFonts w:ascii="Arial" w:eastAsia="Calibri" w:hAnsi="Arial" w:cs="Arial"/>
          <w:sz w:val="22"/>
          <w:szCs w:val="22"/>
          <w:lang w:eastAsia="en-US"/>
        </w:rPr>
        <w:t>che</w:t>
      </w:r>
      <w:r w:rsidR="00993FB8">
        <w:rPr>
          <w:rFonts w:ascii="Arial" w:eastAsia="Calibri" w:hAnsi="Arial" w:cs="Arial"/>
          <w:sz w:val="22"/>
          <w:szCs w:val="22"/>
          <w:lang w:eastAsia="en-US"/>
        </w:rPr>
        <w:t>:</w:t>
      </w:r>
    </w:p>
    <w:p w14:paraId="5CC2D766" w14:textId="77777777" w:rsidR="00993FB8" w:rsidRDefault="00993FB8" w:rsidP="00993FB8">
      <w:pPr>
        <w:pStyle w:val="Paragrafoelenco"/>
        <w:rPr>
          <w:rFonts w:ascii="Arial" w:eastAsia="Calibri" w:hAnsi="Arial" w:cs="Arial"/>
          <w:sz w:val="22"/>
          <w:szCs w:val="22"/>
          <w:lang w:eastAsia="en-US"/>
        </w:rPr>
      </w:pPr>
    </w:p>
    <w:p w14:paraId="24F82443" w14:textId="77777777" w:rsidR="00993FB8" w:rsidRDefault="0047422A" w:rsidP="00993FB8">
      <w:pPr>
        <w:pStyle w:val="Paragrafoelenco"/>
        <w:numPr>
          <w:ilvl w:val="0"/>
          <w:numId w:val="37"/>
        </w:numPr>
        <w:jc w:val="both"/>
        <w:rPr>
          <w:rFonts w:ascii="Arial" w:eastAsia="Calibri" w:hAnsi="Arial" w:cs="Arial"/>
          <w:sz w:val="22"/>
          <w:szCs w:val="22"/>
          <w:lang w:eastAsia="en-US"/>
        </w:rPr>
      </w:pPr>
      <w:r w:rsidRPr="00993FB8">
        <w:rPr>
          <w:rFonts w:ascii="Arial" w:eastAsia="Calibri" w:hAnsi="Arial" w:cs="Arial"/>
          <w:sz w:val="22"/>
          <w:szCs w:val="22"/>
          <w:lang w:eastAsia="en-US"/>
        </w:rPr>
        <w:lastRenderedPageBreak/>
        <w:t>l’Ente provvederà alla pubblicazione dei risultati secondo quanto previsto dal D.Lgs. 36/2023 e ss.mm.ii.;</w:t>
      </w:r>
    </w:p>
    <w:p w14:paraId="56E73D19" w14:textId="77777777" w:rsidR="00993FB8" w:rsidRDefault="0047422A" w:rsidP="00993FB8">
      <w:pPr>
        <w:pStyle w:val="Paragrafoelenco"/>
        <w:numPr>
          <w:ilvl w:val="0"/>
          <w:numId w:val="37"/>
        </w:numPr>
        <w:jc w:val="both"/>
        <w:rPr>
          <w:rFonts w:ascii="Arial" w:eastAsia="Calibri" w:hAnsi="Arial" w:cs="Arial"/>
          <w:sz w:val="22"/>
          <w:szCs w:val="22"/>
          <w:lang w:eastAsia="en-US"/>
        </w:rPr>
      </w:pPr>
      <w:r w:rsidRPr="00993FB8">
        <w:rPr>
          <w:rFonts w:ascii="Arial" w:eastAsia="Calibri" w:hAnsi="Arial" w:cs="Arial"/>
          <w:sz w:val="22"/>
          <w:szCs w:val="22"/>
          <w:lang w:eastAsia="en-US"/>
        </w:rPr>
        <w:t>il presente provvedimento, nel rispetto di quanto previsto dall’art.1 comma. 32, della Legge n. 190/2012 e del D.Lgs. n. 36/2023 e ss.mm.ii., sarà pubblicato sul profilo dell’Ente, nella sezione “Amministrazione trasparente” alla specifica sezione “Bandi di gara e contratti”;</w:t>
      </w:r>
    </w:p>
    <w:p w14:paraId="1CB0C76F" w14:textId="609F35FE" w:rsidR="00686BD1" w:rsidRPr="00993FB8" w:rsidRDefault="0047422A" w:rsidP="00993FB8">
      <w:pPr>
        <w:pStyle w:val="Paragrafoelenco"/>
        <w:numPr>
          <w:ilvl w:val="0"/>
          <w:numId w:val="37"/>
        </w:numPr>
        <w:jc w:val="both"/>
        <w:rPr>
          <w:rFonts w:ascii="Arial" w:eastAsia="Calibri" w:hAnsi="Arial" w:cs="Arial"/>
          <w:sz w:val="22"/>
          <w:szCs w:val="22"/>
          <w:lang w:eastAsia="en-US"/>
        </w:rPr>
      </w:pPr>
      <w:r w:rsidRPr="00993FB8">
        <w:rPr>
          <w:rFonts w:ascii="Arial" w:eastAsia="Calibri" w:hAnsi="Arial" w:cs="Arial"/>
          <w:sz w:val="22"/>
          <w:szCs w:val="22"/>
          <w:lang w:eastAsia="en-US"/>
        </w:rPr>
        <w:t xml:space="preserve">il presente Provvedimento è immediatamente eseguibile e viene pubblicato all’Albo online </w:t>
      </w:r>
      <w:r w:rsidR="00C51D32" w:rsidRPr="00993FB8">
        <w:rPr>
          <w:rFonts w:ascii="Arial" w:eastAsia="Calibri" w:hAnsi="Arial" w:cs="Arial"/>
          <w:sz w:val="22"/>
          <w:szCs w:val="22"/>
          <w:lang w:eastAsia="en-US"/>
        </w:rPr>
        <w:t>dell’</w:t>
      </w:r>
      <w:r w:rsidR="00A01CCF" w:rsidRPr="00993FB8">
        <w:rPr>
          <w:rFonts w:ascii="Arial" w:eastAsia="Calibri" w:hAnsi="Arial" w:cs="Arial"/>
          <w:sz w:val="22"/>
          <w:szCs w:val="22"/>
          <w:lang w:eastAsia="en-US"/>
        </w:rPr>
        <w:t>Ente</w:t>
      </w:r>
      <w:r w:rsidR="005321D2" w:rsidRPr="00993FB8">
        <w:rPr>
          <w:rFonts w:ascii="Arial" w:eastAsia="Calibri" w:hAnsi="Arial" w:cs="Arial"/>
          <w:sz w:val="22"/>
          <w:szCs w:val="22"/>
          <w:lang w:eastAsia="en-US"/>
        </w:rPr>
        <w:t>;</w:t>
      </w:r>
    </w:p>
    <w:p w14:paraId="273B7206" w14:textId="77777777" w:rsidR="005321D2" w:rsidRPr="005321D2" w:rsidRDefault="005321D2" w:rsidP="005321D2">
      <w:pPr>
        <w:pStyle w:val="Paragrafoelenco"/>
        <w:jc w:val="both"/>
        <w:rPr>
          <w:rFonts w:ascii="Arial" w:eastAsia="Calibri" w:hAnsi="Arial" w:cs="Arial"/>
          <w:sz w:val="22"/>
          <w:szCs w:val="22"/>
          <w:lang w:eastAsia="en-US"/>
        </w:rPr>
      </w:pPr>
    </w:p>
    <w:p w14:paraId="1ADE24CE" w14:textId="2D6F680C" w:rsidR="005321D2" w:rsidRPr="005321D2" w:rsidRDefault="005321D2" w:rsidP="005321D2">
      <w:pPr>
        <w:pStyle w:val="Paragrafoelenco"/>
        <w:numPr>
          <w:ilvl w:val="0"/>
          <w:numId w:val="20"/>
        </w:numPr>
        <w:jc w:val="both"/>
        <w:rPr>
          <w:rFonts w:ascii="Arial" w:eastAsia="Calibri" w:hAnsi="Arial" w:cs="Arial"/>
          <w:sz w:val="22"/>
          <w:szCs w:val="22"/>
          <w:lang w:eastAsia="en-US"/>
        </w:rPr>
      </w:pPr>
      <w:r w:rsidRPr="005321D2">
        <w:rPr>
          <w:rFonts w:ascii="Arial" w:eastAsia="Calibri" w:hAnsi="Arial" w:cs="Arial"/>
          <w:sz w:val="22"/>
          <w:szCs w:val="22"/>
          <w:lang w:eastAsia="en-US"/>
        </w:rPr>
        <w:t xml:space="preserve">DI </w:t>
      </w:r>
      <w:r w:rsidR="00993FB8">
        <w:rPr>
          <w:rFonts w:ascii="Arial" w:eastAsia="Calibri" w:hAnsi="Arial" w:cs="Arial"/>
          <w:sz w:val="22"/>
          <w:szCs w:val="22"/>
          <w:lang w:eastAsia="en-US"/>
        </w:rPr>
        <w:t>DARE ATTO</w:t>
      </w:r>
      <w:r w:rsidRPr="005321D2">
        <w:rPr>
          <w:rFonts w:ascii="Arial" w:eastAsia="Calibri" w:hAnsi="Arial" w:cs="Arial"/>
          <w:sz w:val="22"/>
          <w:szCs w:val="22"/>
          <w:lang w:eastAsia="en-US"/>
        </w:rPr>
        <w:t xml:space="preserve"> che contro il presente provvedimento, gli interessati possono ricorrere al T.A.R. Emilia Romagna, ai sensi dell'art.120 c.1 del Codice Processo Amministrativo, entro 30 giorni decorrenti dalla data di intervenuta e completata fase di pubblicazione sul Profilo del committente.</w:t>
      </w:r>
      <w:r w:rsidR="00EE19E7">
        <w:rPr>
          <w:rFonts w:ascii="Arial" w:eastAsia="Calibri" w:hAnsi="Arial" w:cs="Arial"/>
          <w:sz w:val="22"/>
          <w:szCs w:val="22"/>
          <w:lang w:eastAsia="en-US"/>
        </w:rPr>
        <w:t xml:space="preserve"> </w:t>
      </w:r>
    </w:p>
    <w:p w14:paraId="5A7D2315" w14:textId="77777777" w:rsidR="005321D2" w:rsidRDefault="005321D2" w:rsidP="005321D2">
      <w:pPr>
        <w:pStyle w:val="Paragrafoelenco"/>
        <w:rPr>
          <w:rFonts w:ascii="Arial" w:eastAsia="Calibri" w:hAnsi="Arial" w:cs="Arial"/>
          <w:sz w:val="22"/>
          <w:szCs w:val="22"/>
          <w:lang w:eastAsia="en-US"/>
        </w:rPr>
      </w:pPr>
    </w:p>
    <w:p w14:paraId="329CB1F4" w14:textId="77777777" w:rsidR="005321D2" w:rsidRPr="00C47525" w:rsidRDefault="005321D2" w:rsidP="005321D2">
      <w:pPr>
        <w:contextualSpacing/>
        <w:jc w:val="both"/>
        <w:rPr>
          <w:rFonts w:ascii="Arial" w:eastAsia="Calibri" w:hAnsi="Arial" w:cs="Arial"/>
          <w:sz w:val="22"/>
          <w:szCs w:val="22"/>
          <w:lang w:eastAsia="en-US"/>
        </w:rPr>
      </w:pPr>
    </w:p>
    <w:sectPr w:rsidR="005321D2" w:rsidRPr="00C47525" w:rsidSect="00F5583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0BF7D" w14:textId="77777777" w:rsidR="002A457B" w:rsidRDefault="002A457B" w:rsidP="00F55839">
      <w:r>
        <w:separator/>
      </w:r>
    </w:p>
  </w:endnote>
  <w:endnote w:type="continuationSeparator" w:id="0">
    <w:p w14:paraId="19B3BC03" w14:textId="77777777" w:rsidR="002A457B" w:rsidRDefault="002A457B" w:rsidP="00F5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DEE3" w14:textId="77777777" w:rsidR="00F55839" w:rsidRDefault="00F55839">
    <w:pPr>
      <w:pStyle w:val="Normale1"/>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F483" w14:textId="77777777" w:rsidR="00F55839" w:rsidRDefault="00F55839">
    <w:pPr>
      <w:pStyle w:val="Normale1"/>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49DA" w14:textId="77777777" w:rsidR="00F55839" w:rsidRDefault="00F55839">
    <w:pPr>
      <w:pStyle w:val="Normale1"/>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2F4C3" w14:textId="77777777" w:rsidR="002A457B" w:rsidRDefault="002A457B" w:rsidP="00F55839">
      <w:r>
        <w:separator/>
      </w:r>
    </w:p>
  </w:footnote>
  <w:footnote w:type="continuationSeparator" w:id="0">
    <w:p w14:paraId="010CC2AF" w14:textId="77777777" w:rsidR="002A457B" w:rsidRDefault="002A457B" w:rsidP="00F55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CFB40" w14:textId="77777777" w:rsidR="00F55839" w:rsidRDefault="00F55839">
    <w:pPr>
      <w:pStyle w:val="Normale1"/>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F5BB1" w14:textId="77777777" w:rsidR="00F55839" w:rsidRDefault="00F55839">
    <w:pPr>
      <w:pStyle w:val="Normale1"/>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1E5A5" w14:textId="77777777" w:rsidR="00F55839" w:rsidRDefault="00F55839">
    <w:pPr>
      <w:pStyle w:val="Normale1"/>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4A87"/>
    <w:multiLevelType w:val="hybridMultilevel"/>
    <w:tmpl w:val="D8CA475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79B068B"/>
    <w:multiLevelType w:val="hybridMultilevel"/>
    <w:tmpl w:val="803260B2"/>
    <w:lvl w:ilvl="0" w:tplc="7D800A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114F0"/>
    <w:multiLevelType w:val="hybridMultilevel"/>
    <w:tmpl w:val="82D6DF0C"/>
    <w:lvl w:ilvl="0" w:tplc="5A445D16">
      <w:numFmt w:val="bullet"/>
      <w:lvlText w:val="-"/>
      <w:lvlJc w:val="left"/>
      <w:pPr>
        <w:ind w:left="1080" w:hanging="36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6F340D"/>
    <w:multiLevelType w:val="hybridMultilevel"/>
    <w:tmpl w:val="2760DA6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1816E6"/>
    <w:multiLevelType w:val="hybridMultilevel"/>
    <w:tmpl w:val="40323FFA"/>
    <w:lvl w:ilvl="0" w:tplc="5C964708">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C878A7"/>
    <w:multiLevelType w:val="multilevel"/>
    <w:tmpl w:val="CCE87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8A4B94"/>
    <w:multiLevelType w:val="hybridMultilevel"/>
    <w:tmpl w:val="62AE1DC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252F8F"/>
    <w:multiLevelType w:val="hybridMultilevel"/>
    <w:tmpl w:val="8422AEA6"/>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E26B53"/>
    <w:multiLevelType w:val="hybridMultilevel"/>
    <w:tmpl w:val="5332212E"/>
    <w:lvl w:ilvl="0" w:tplc="7D800A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39126A"/>
    <w:multiLevelType w:val="hybridMultilevel"/>
    <w:tmpl w:val="64267E62"/>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C101D1"/>
    <w:multiLevelType w:val="hybridMultilevel"/>
    <w:tmpl w:val="D862D0AE"/>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A03A14"/>
    <w:multiLevelType w:val="hybridMultilevel"/>
    <w:tmpl w:val="8EDE4318"/>
    <w:lvl w:ilvl="0" w:tplc="AF4C9D92">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0323C96"/>
    <w:multiLevelType w:val="hybridMultilevel"/>
    <w:tmpl w:val="FC145276"/>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2A44CF"/>
    <w:multiLevelType w:val="multilevel"/>
    <w:tmpl w:val="F6E8D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E37C7F"/>
    <w:multiLevelType w:val="hybridMultilevel"/>
    <w:tmpl w:val="F4D645E2"/>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AA75CE"/>
    <w:multiLevelType w:val="hybridMultilevel"/>
    <w:tmpl w:val="619404C8"/>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A31B7A"/>
    <w:multiLevelType w:val="multilevel"/>
    <w:tmpl w:val="E6B8E1D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F05386"/>
    <w:multiLevelType w:val="hybridMultilevel"/>
    <w:tmpl w:val="106EBB7C"/>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223C47"/>
    <w:multiLevelType w:val="hybridMultilevel"/>
    <w:tmpl w:val="6BCA8F78"/>
    <w:lvl w:ilvl="0" w:tplc="5A445D1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186C20"/>
    <w:multiLevelType w:val="hybridMultilevel"/>
    <w:tmpl w:val="A38EFE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587CD8"/>
    <w:multiLevelType w:val="hybridMultilevel"/>
    <w:tmpl w:val="9BB63976"/>
    <w:lvl w:ilvl="0" w:tplc="7D800A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0F5D5C"/>
    <w:multiLevelType w:val="multilevel"/>
    <w:tmpl w:val="A56A725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BD60EE"/>
    <w:multiLevelType w:val="hybridMultilevel"/>
    <w:tmpl w:val="44700458"/>
    <w:lvl w:ilvl="0" w:tplc="5A445D1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5C7A2E"/>
    <w:multiLevelType w:val="hybridMultilevel"/>
    <w:tmpl w:val="2B8269C4"/>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8A521E"/>
    <w:multiLevelType w:val="hybridMultilevel"/>
    <w:tmpl w:val="39B2CE42"/>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C8600A"/>
    <w:multiLevelType w:val="hybridMultilevel"/>
    <w:tmpl w:val="377ABF7E"/>
    <w:lvl w:ilvl="0" w:tplc="E5D8364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70225AA"/>
    <w:multiLevelType w:val="hybridMultilevel"/>
    <w:tmpl w:val="6EAA0754"/>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D05829"/>
    <w:multiLevelType w:val="hybridMultilevel"/>
    <w:tmpl w:val="ECE25106"/>
    <w:lvl w:ilvl="0" w:tplc="ED3EEEA6">
      <w:start w:val="1"/>
      <w:numFmt w:val="bullet"/>
      <w:lvlText w:val=""/>
      <w:lvlJc w:val="left"/>
      <w:pPr>
        <w:ind w:left="724" w:hanging="360"/>
      </w:pPr>
      <w:rPr>
        <w:rFonts w:ascii="Symbol" w:hAnsi="Symbol"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28" w15:restartNumberingAfterBreak="0">
    <w:nsid w:val="68972EC8"/>
    <w:multiLevelType w:val="hybridMultilevel"/>
    <w:tmpl w:val="FAA4232A"/>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B11766"/>
    <w:multiLevelType w:val="multilevel"/>
    <w:tmpl w:val="82FCA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9C16CD"/>
    <w:multiLevelType w:val="hybridMultilevel"/>
    <w:tmpl w:val="D88E601A"/>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433C00"/>
    <w:multiLevelType w:val="hybridMultilevel"/>
    <w:tmpl w:val="FD6EE96C"/>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AB1590"/>
    <w:multiLevelType w:val="hybridMultilevel"/>
    <w:tmpl w:val="C1F2FFB2"/>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46473A"/>
    <w:multiLevelType w:val="hybridMultilevel"/>
    <w:tmpl w:val="69927E3C"/>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4DE3F31"/>
    <w:multiLevelType w:val="hybridMultilevel"/>
    <w:tmpl w:val="E376CB36"/>
    <w:lvl w:ilvl="0" w:tplc="7D800A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8BF1656"/>
    <w:multiLevelType w:val="hybridMultilevel"/>
    <w:tmpl w:val="342CC6F4"/>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68012B"/>
    <w:multiLevelType w:val="hybridMultilevel"/>
    <w:tmpl w:val="EBFE2B5C"/>
    <w:lvl w:ilvl="0" w:tplc="5A445D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5171635">
    <w:abstractNumId w:val="21"/>
  </w:num>
  <w:num w:numId="2" w16cid:durableId="1593928701">
    <w:abstractNumId w:val="5"/>
  </w:num>
  <w:num w:numId="3" w16cid:durableId="449055211">
    <w:abstractNumId w:val="13"/>
  </w:num>
  <w:num w:numId="4" w16cid:durableId="24209357">
    <w:abstractNumId w:val="33"/>
  </w:num>
  <w:num w:numId="5" w16cid:durableId="1185512858">
    <w:abstractNumId w:val="16"/>
  </w:num>
  <w:num w:numId="6" w16cid:durableId="1500390587">
    <w:abstractNumId w:val="0"/>
  </w:num>
  <w:num w:numId="7" w16cid:durableId="972714330">
    <w:abstractNumId w:val="34"/>
  </w:num>
  <w:num w:numId="8" w16cid:durableId="1995254899">
    <w:abstractNumId w:val="8"/>
  </w:num>
  <w:num w:numId="9" w16cid:durableId="1023215039">
    <w:abstractNumId w:val="20"/>
  </w:num>
  <w:num w:numId="10" w16cid:durableId="796989566">
    <w:abstractNumId w:val="1"/>
  </w:num>
  <w:num w:numId="11" w16cid:durableId="252473875">
    <w:abstractNumId w:val="6"/>
  </w:num>
  <w:num w:numId="12" w16cid:durableId="723721567">
    <w:abstractNumId w:val="23"/>
  </w:num>
  <w:num w:numId="13" w16cid:durableId="835342184">
    <w:abstractNumId w:val="31"/>
  </w:num>
  <w:num w:numId="14" w16cid:durableId="1150445570">
    <w:abstractNumId w:val="30"/>
  </w:num>
  <w:num w:numId="15" w16cid:durableId="1318219662">
    <w:abstractNumId w:val="18"/>
  </w:num>
  <w:num w:numId="16" w16cid:durableId="341737420">
    <w:abstractNumId w:val="22"/>
  </w:num>
  <w:num w:numId="17" w16cid:durableId="939680601">
    <w:abstractNumId w:val="28"/>
  </w:num>
  <w:num w:numId="18" w16cid:durableId="988635980">
    <w:abstractNumId w:val="9"/>
  </w:num>
  <w:num w:numId="19" w16cid:durableId="240526295">
    <w:abstractNumId w:val="25"/>
  </w:num>
  <w:num w:numId="20" w16cid:durableId="2112122123">
    <w:abstractNumId w:val="3"/>
  </w:num>
  <w:num w:numId="21" w16cid:durableId="1425421856">
    <w:abstractNumId w:val="4"/>
  </w:num>
  <w:num w:numId="22" w16cid:durableId="1633559961">
    <w:abstractNumId w:val="24"/>
  </w:num>
  <w:num w:numId="23" w16cid:durableId="271522526">
    <w:abstractNumId w:val="35"/>
  </w:num>
  <w:num w:numId="24" w16cid:durableId="1673528990">
    <w:abstractNumId w:val="26"/>
  </w:num>
  <w:num w:numId="25" w16cid:durableId="1935089186">
    <w:abstractNumId w:val="27"/>
  </w:num>
  <w:num w:numId="26" w16cid:durableId="260190439">
    <w:abstractNumId w:val="32"/>
  </w:num>
  <w:num w:numId="27" w16cid:durableId="452676500">
    <w:abstractNumId w:val="14"/>
  </w:num>
  <w:num w:numId="28" w16cid:durableId="1944651364">
    <w:abstractNumId w:val="15"/>
  </w:num>
  <w:num w:numId="29" w16cid:durableId="152305705">
    <w:abstractNumId w:val="29"/>
  </w:num>
  <w:num w:numId="30" w16cid:durableId="1472020215">
    <w:abstractNumId w:val="17"/>
  </w:num>
  <w:num w:numId="31" w16cid:durableId="1711832075">
    <w:abstractNumId w:val="36"/>
  </w:num>
  <w:num w:numId="32" w16cid:durableId="677318097">
    <w:abstractNumId w:val="10"/>
  </w:num>
  <w:num w:numId="33" w16cid:durableId="1184589528">
    <w:abstractNumId w:val="19"/>
  </w:num>
  <w:num w:numId="34" w16cid:durableId="175727753">
    <w:abstractNumId w:val="7"/>
  </w:num>
  <w:num w:numId="35" w16cid:durableId="634483296">
    <w:abstractNumId w:val="12"/>
  </w:num>
  <w:num w:numId="36" w16cid:durableId="1994288513">
    <w:abstractNumId w:val="2"/>
  </w:num>
  <w:num w:numId="37" w16cid:durableId="4749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39"/>
    <w:rsid w:val="0004641D"/>
    <w:rsid w:val="000B2266"/>
    <w:rsid w:val="000B33AB"/>
    <w:rsid w:val="000E1AB5"/>
    <w:rsid w:val="000E252B"/>
    <w:rsid w:val="000F5B31"/>
    <w:rsid w:val="0017070A"/>
    <w:rsid w:val="001971FD"/>
    <w:rsid w:val="001B0D4E"/>
    <w:rsid w:val="001B285F"/>
    <w:rsid w:val="001E4840"/>
    <w:rsid w:val="001F0DFF"/>
    <w:rsid w:val="001F5EDF"/>
    <w:rsid w:val="002035BF"/>
    <w:rsid w:val="00225DAE"/>
    <w:rsid w:val="00245495"/>
    <w:rsid w:val="00250546"/>
    <w:rsid w:val="002715AA"/>
    <w:rsid w:val="002A4401"/>
    <w:rsid w:val="002A457B"/>
    <w:rsid w:val="002C0C36"/>
    <w:rsid w:val="002D4CCA"/>
    <w:rsid w:val="002F0A2A"/>
    <w:rsid w:val="002F3E55"/>
    <w:rsid w:val="00302DB3"/>
    <w:rsid w:val="003038AC"/>
    <w:rsid w:val="00331811"/>
    <w:rsid w:val="00332AB4"/>
    <w:rsid w:val="0035081E"/>
    <w:rsid w:val="00370110"/>
    <w:rsid w:val="00377073"/>
    <w:rsid w:val="003B0545"/>
    <w:rsid w:val="003C7C78"/>
    <w:rsid w:val="003E1DB4"/>
    <w:rsid w:val="00410F31"/>
    <w:rsid w:val="00421776"/>
    <w:rsid w:val="004230C1"/>
    <w:rsid w:val="0047422A"/>
    <w:rsid w:val="00496235"/>
    <w:rsid w:val="004B6DDE"/>
    <w:rsid w:val="004D18BA"/>
    <w:rsid w:val="004D3803"/>
    <w:rsid w:val="004E314D"/>
    <w:rsid w:val="004F205D"/>
    <w:rsid w:val="004F6A4D"/>
    <w:rsid w:val="005321D2"/>
    <w:rsid w:val="00552505"/>
    <w:rsid w:val="00554357"/>
    <w:rsid w:val="005742FD"/>
    <w:rsid w:val="005A1727"/>
    <w:rsid w:val="005D1452"/>
    <w:rsid w:val="005D6955"/>
    <w:rsid w:val="005D7B80"/>
    <w:rsid w:val="006036DF"/>
    <w:rsid w:val="00614C7C"/>
    <w:rsid w:val="00621608"/>
    <w:rsid w:val="00627885"/>
    <w:rsid w:val="00661D07"/>
    <w:rsid w:val="00686BD1"/>
    <w:rsid w:val="006B7637"/>
    <w:rsid w:val="006B7815"/>
    <w:rsid w:val="006C535F"/>
    <w:rsid w:val="006C751A"/>
    <w:rsid w:val="00711D9F"/>
    <w:rsid w:val="00722A95"/>
    <w:rsid w:val="00782441"/>
    <w:rsid w:val="00792AC1"/>
    <w:rsid w:val="007940A5"/>
    <w:rsid w:val="007A7B85"/>
    <w:rsid w:val="007D17BC"/>
    <w:rsid w:val="008175D2"/>
    <w:rsid w:val="0083493A"/>
    <w:rsid w:val="008A423B"/>
    <w:rsid w:val="0092489A"/>
    <w:rsid w:val="009538D9"/>
    <w:rsid w:val="00982C0F"/>
    <w:rsid w:val="00993FB8"/>
    <w:rsid w:val="009B7823"/>
    <w:rsid w:val="009C07CB"/>
    <w:rsid w:val="009D2BCB"/>
    <w:rsid w:val="009D5471"/>
    <w:rsid w:val="009D7078"/>
    <w:rsid w:val="009F47E9"/>
    <w:rsid w:val="00A01CCF"/>
    <w:rsid w:val="00A3061E"/>
    <w:rsid w:val="00A429F7"/>
    <w:rsid w:val="00A45E8E"/>
    <w:rsid w:val="00A53F47"/>
    <w:rsid w:val="00A63457"/>
    <w:rsid w:val="00AA34B6"/>
    <w:rsid w:val="00AF1FB6"/>
    <w:rsid w:val="00AF6439"/>
    <w:rsid w:val="00B071C4"/>
    <w:rsid w:val="00B1001C"/>
    <w:rsid w:val="00B11AD4"/>
    <w:rsid w:val="00B45667"/>
    <w:rsid w:val="00BB1D04"/>
    <w:rsid w:val="00BB6689"/>
    <w:rsid w:val="00BC4EAA"/>
    <w:rsid w:val="00BF576E"/>
    <w:rsid w:val="00C43153"/>
    <w:rsid w:val="00C47525"/>
    <w:rsid w:val="00C51D32"/>
    <w:rsid w:val="00C54C9B"/>
    <w:rsid w:val="00C830CB"/>
    <w:rsid w:val="00CB6DFA"/>
    <w:rsid w:val="00CD5F37"/>
    <w:rsid w:val="00D23623"/>
    <w:rsid w:val="00D432B7"/>
    <w:rsid w:val="00D91F29"/>
    <w:rsid w:val="00DC626C"/>
    <w:rsid w:val="00DD02BD"/>
    <w:rsid w:val="00DD42F7"/>
    <w:rsid w:val="00E505BD"/>
    <w:rsid w:val="00E64A17"/>
    <w:rsid w:val="00E76B70"/>
    <w:rsid w:val="00E97207"/>
    <w:rsid w:val="00EA2C95"/>
    <w:rsid w:val="00EE19E7"/>
    <w:rsid w:val="00F2505F"/>
    <w:rsid w:val="00F40CC6"/>
    <w:rsid w:val="00F417AE"/>
    <w:rsid w:val="00F420EA"/>
    <w:rsid w:val="00F44B40"/>
    <w:rsid w:val="00F45025"/>
    <w:rsid w:val="00F55839"/>
    <w:rsid w:val="00F76A16"/>
    <w:rsid w:val="00FA31B6"/>
    <w:rsid w:val="00FB4865"/>
    <w:rsid w:val="00FD0016"/>
    <w:rsid w:val="00FD1F67"/>
    <w:rsid w:val="00FE42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60CC"/>
  <w15:docId w15:val="{2A0AB847-F284-4247-A25F-820030D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0CC6"/>
  </w:style>
  <w:style w:type="paragraph" w:styleId="Titolo1">
    <w:name w:val="heading 1"/>
    <w:basedOn w:val="Normale1"/>
    <w:next w:val="Normale1"/>
    <w:link w:val="Titolo1Carattere"/>
    <w:rsid w:val="00F55839"/>
    <w:pPr>
      <w:keepNext/>
      <w:keepLines/>
      <w:spacing w:before="480" w:after="120"/>
      <w:outlineLvl w:val="0"/>
    </w:pPr>
    <w:rPr>
      <w:b/>
      <w:sz w:val="48"/>
      <w:szCs w:val="48"/>
    </w:rPr>
  </w:style>
  <w:style w:type="paragraph" w:styleId="Titolo2">
    <w:name w:val="heading 2"/>
    <w:basedOn w:val="Normale1"/>
    <w:next w:val="Normale1"/>
    <w:rsid w:val="00F55839"/>
    <w:pPr>
      <w:keepNext/>
      <w:keepLines/>
      <w:spacing w:before="360" w:after="80"/>
      <w:outlineLvl w:val="1"/>
    </w:pPr>
    <w:rPr>
      <w:b/>
      <w:sz w:val="36"/>
      <w:szCs w:val="36"/>
    </w:rPr>
  </w:style>
  <w:style w:type="paragraph" w:styleId="Titolo3">
    <w:name w:val="heading 3"/>
    <w:basedOn w:val="Normale1"/>
    <w:next w:val="Normale1"/>
    <w:rsid w:val="00F55839"/>
    <w:pPr>
      <w:keepNext/>
      <w:keepLines/>
      <w:spacing w:before="280" w:after="80"/>
      <w:outlineLvl w:val="2"/>
    </w:pPr>
    <w:rPr>
      <w:b/>
      <w:sz w:val="28"/>
      <w:szCs w:val="28"/>
    </w:rPr>
  </w:style>
  <w:style w:type="paragraph" w:styleId="Titolo4">
    <w:name w:val="heading 4"/>
    <w:basedOn w:val="Normale1"/>
    <w:next w:val="Normale1"/>
    <w:rsid w:val="00F55839"/>
    <w:pPr>
      <w:keepNext/>
      <w:keepLines/>
      <w:spacing w:before="240" w:after="40"/>
      <w:outlineLvl w:val="3"/>
    </w:pPr>
    <w:rPr>
      <w:b/>
    </w:rPr>
  </w:style>
  <w:style w:type="paragraph" w:styleId="Titolo5">
    <w:name w:val="heading 5"/>
    <w:basedOn w:val="Normale1"/>
    <w:next w:val="Normale1"/>
    <w:rsid w:val="00F55839"/>
    <w:pPr>
      <w:keepNext/>
      <w:keepLines/>
      <w:spacing w:before="220" w:after="40"/>
      <w:outlineLvl w:val="4"/>
    </w:pPr>
    <w:rPr>
      <w:b/>
      <w:sz w:val="22"/>
      <w:szCs w:val="22"/>
    </w:rPr>
  </w:style>
  <w:style w:type="paragraph" w:styleId="Titolo6">
    <w:name w:val="heading 6"/>
    <w:basedOn w:val="Normale1"/>
    <w:next w:val="Normale1"/>
    <w:rsid w:val="00F5583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F55839"/>
  </w:style>
  <w:style w:type="table" w:customStyle="1" w:styleId="TableNormal">
    <w:name w:val="Table Normal"/>
    <w:rsid w:val="00F55839"/>
    <w:tblPr>
      <w:tblCellMar>
        <w:top w:w="0" w:type="dxa"/>
        <w:left w:w="0" w:type="dxa"/>
        <w:bottom w:w="0" w:type="dxa"/>
        <w:right w:w="0" w:type="dxa"/>
      </w:tblCellMar>
    </w:tblPr>
  </w:style>
  <w:style w:type="paragraph" w:styleId="Titolo">
    <w:name w:val="Title"/>
    <w:basedOn w:val="Normale1"/>
    <w:next w:val="Normale1"/>
    <w:rsid w:val="00F55839"/>
    <w:pPr>
      <w:keepNext/>
      <w:keepLines/>
      <w:spacing w:before="480" w:after="120"/>
    </w:pPr>
    <w:rPr>
      <w:b/>
      <w:sz w:val="72"/>
      <w:szCs w:val="72"/>
    </w:rPr>
  </w:style>
  <w:style w:type="paragraph" w:styleId="Sottotitolo">
    <w:name w:val="Subtitle"/>
    <w:basedOn w:val="Normale1"/>
    <w:next w:val="Normale1"/>
    <w:rsid w:val="00F55839"/>
    <w:pPr>
      <w:keepNext/>
      <w:keepLines/>
      <w:spacing w:before="360" w:after="80"/>
    </w:pPr>
    <w:rPr>
      <w:rFonts w:ascii="Georgia" w:eastAsia="Georgia" w:hAnsi="Georgia" w:cs="Georgia"/>
      <w:i/>
      <w:color w:val="666666"/>
      <w:sz w:val="48"/>
      <w:szCs w:val="48"/>
    </w:rPr>
  </w:style>
  <w:style w:type="paragraph" w:styleId="PreformattatoHTML">
    <w:name w:val="HTML Preformatted"/>
    <w:basedOn w:val="Normale"/>
    <w:link w:val="PreformattatoHTMLCarattere"/>
    <w:uiPriority w:val="99"/>
    <w:semiHidden/>
    <w:unhideWhenUsed/>
    <w:rsid w:val="00722A95"/>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722A95"/>
    <w:rPr>
      <w:rFonts w:ascii="Consolas" w:hAnsi="Consolas"/>
      <w:sz w:val="20"/>
      <w:szCs w:val="20"/>
    </w:rPr>
  </w:style>
  <w:style w:type="character" w:styleId="Collegamentoipertestuale">
    <w:name w:val="Hyperlink"/>
    <w:basedOn w:val="Carpredefinitoparagrafo"/>
    <w:uiPriority w:val="99"/>
    <w:unhideWhenUsed/>
    <w:rsid w:val="000B2266"/>
    <w:rPr>
      <w:color w:val="0000FF" w:themeColor="hyperlink"/>
      <w:u w:val="single"/>
    </w:rPr>
  </w:style>
  <w:style w:type="character" w:customStyle="1" w:styleId="Menzionenonrisolta1">
    <w:name w:val="Menzione non risolta1"/>
    <w:basedOn w:val="Carpredefinitoparagrafo"/>
    <w:uiPriority w:val="99"/>
    <w:semiHidden/>
    <w:unhideWhenUsed/>
    <w:rsid w:val="000B2266"/>
    <w:rPr>
      <w:color w:val="605E5C"/>
      <w:shd w:val="clear" w:color="auto" w:fill="E1DFDD"/>
    </w:rPr>
  </w:style>
  <w:style w:type="character" w:styleId="Collegamentovisitato">
    <w:name w:val="FollowedHyperlink"/>
    <w:basedOn w:val="Carpredefinitoparagrafo"/>
    <w:uiPriority w:val="99"/>
    <w:semiHidden/>
    <w:unhideWhenUsed/>
    <w:rsid w:val="000B2266"/>
    <w:rPr>
      <w:color w:val="800080" w:themeColor="followedHyperlink"/>
      <w:u w:val="single"/>
    </w:rPr>
  </w:style>
  <w:style w:type="paragraph" w:styleId="Paragrafoelenco">
    <w:name w:val="List Paragraph"/>
    <w:basedOn w:val="Normale"/>
    <w:uiPriority w:val="34"/>
    <w:qFormat/>
    <w:rsid w:val="00711D9F"/>
    <w:pPr>
      <w:ind w:left="720"/>
      <w:contextualSpacing/>
    </w:pPr>
  </w:style>
  <w:style w:type="character" w:customStyle="1" w:styleId="Titolo1Carattere">
    <w:name w:val="Titolo 1 Carattere"/>
    <w:basedOn w:val="Carpredefinitoparagrafo"/>
    <w:link w:val="Titolo1"/>
    <w:locked/>
    <w:rsid w:val="00C47525"/>
    <w:rPr>
      <w:b/>
      <w:sz w:val="48"/>
      <w:szCs w:val="48"/>
    </w:rPr>
  </w:style>
  <w:style w:type="paragraph" w:styleId="Intestazione">
    <w:name w:val="header"/>
    <w:basedOn w:val="Normale"/>
    <w:next w:val="Pidipagina"/>
    <w:link w:val="IntestazioneCarattere"/>
    <w:uiPriority w:val="99"/>
    <w:rsid w:val="00C47525"/>
    <w:pPr>
      <w:tabs>
        <w:tab w:val="center" w:pos="4819"/>
        <w:tab w:val="right" w:pos="9638"/>
      </w:tabs>
    </w:pPr>
  </w:style>
  <w:style w:type="character" w:customStyle="1" w:styleId="IntestazioneCarattere">
    <w:name w:val="Intestazione Carattere"/>
    <w:basedOn w:val="Carpredefinitoparagrafo"/>
    <w:link w:val="Intestazione"/>
    <w:uiPriority w:val="99"/>
    <w:rsid w:val="00C47525"/>
  </w:style>
  <w:style w:type="paragraph" w:styleId="Pidipagina">
    <w:name w:val="footer"/>
    <w:basedOn w:val="Normale"/>
    <w:link w:val="PidipaginaCarattere"/>
    <w:uiPriority w:val="99"/>
    <w:semiHidden/>
    <w:unhideWhenUsed/>
    <w:rsid w:val="00C4752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4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254732">
      <w:bodyDiv w:val="1"/>
      <w:marLeft w:val="0"/>
      <w:marRight w:val="0"/>
      <w:marTop w:val="0"/>
      <w:marBottom w:val="0"/>
      <w:divBdr>
        <w:top w:val="none" w:sz="0" w:space="0" w:color="auto"/>
        <w:left w:val="none" w:sz="0" w:space="0" w:color="auto"/>
        <w:bottom w:val="none" w:sz="0" w:space="0" w:color="auto"/>
        <w:right w:val="none" w:sz="0" w:space="0" w:color="auto"/>
      </w:divBdr>
    </w:div>
    <w:div w:id="185113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978</Words>
  <Characters>5581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Monia Malvolti</cp:lastModifiedBy>
  <cp:revision>8</cp:revision>
  <cp:lastPrinted>2024-11-20T14:46:00Z</cp:lastPrinted>
  <dcterms:created xsi:type="dcterms:W3CDTF">2024-10-17T10:10:00Z</dcterms:created>
  <dcterms:modified xsi:type="dcterms:W3CDTF">2024-11-21T15:44:00Z</dcterms:modified>
</cp:coreProperties>
</file>