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446B" w:rsidRDefault="00D5446B">
      <w:pPr>
        <w:rPr>
          <w:b/>
          <w:sz w:val="24"/>
          <w:szCs w:val="24"/>
        </w:rPr>
      </w:pPr>
    </w:p>
    <w:p w14:paraId="00000002" w14:textId="77777777" w:rsidR="00D5446B" w:rsidRDefault="00D5446B">
      <w:pPr>
        <w:rPr>
          <w:b/>
          <w:sz w:val="24"/>
          <w:szCs w:val="24"/>
        </w:rPr>
      </w:pPr>
    </w:p>
    <w:p w14:paraId="00000003" w14:textId="77777777" w:rsidR="00D5446B" w:rsidRDefault="00D5446B">
      <w:pPr>
        <w:rPr>
          <w:b/>
          <w:sz w:val="24"/>
          <w:szCs w:val="24"/>
        </w:rPr>
      </w:pPr>
    </w:p>
    <w:p w14:paraId="00000004" w14:textId="77777777" w:rsidR="00D5446B" w:rsidRDefault="00D5446B">
      <w:pPr>
        <w:rPr>
          <w:b/>
          <w:sz w:val="24"/>
          <w:szCs w:val="24"/>
        </w:rPr>
      </w:pPr>
    </w:p>
    <w:p w14:paraId="00000005" w14:textId="77777777" w:rsidR="00D5446B" w:rsidRDefault="00D5446B">
      <w:pPr>
        <w:rPr>
          <w:b/>
          <w:sz w:val="24"/>
          <w:szCs w:val="24"/>
        </w:rPr>
      </w:pPr>
    </w:p>
    <w:p w14:paraId="00000006" w14:textId="77777777" w:rsidR="00D5446B" w:rsidRDefault="00D5446B">
      <w:pPr>
        <w:rPr>
          <w:b/>
          <w:sz w:val="24"/>
          <w:szCs w:val="24"/>
        </w:rPr>
      </w:pPr>
    </w:p>
    <w:p w14:paraId="00000007" w14:textId="77777777" w:rsidR="00D5446B" w:rsidRDefault="00D5446B">
      <w:pPr>
        <w:rPr>
          <w:b/>
          <w:sz w:val="24"/>
          <w:szCs w:val="24"/>
        </w:rPr>
      </w:pPr>
    </w:p>
    <w:p w14:paraId="00000008" w14:textId="77777777" w:rsidR="00D5446B" w:rsidRDefault="00D5446B">
      <w:pPr>
        <w:rPr>
          <w:b/>
          <w:sz w:val="24"/>
          <w:szCs w:val="24"/>
        </w:rPr>
      </w:pPr>
    </w:p>
    <w:p w14:paraId="00000009" w14:textId="77777777" w:rsidR="00D5446B" w:rsidRDefault="00D5446B">
      <w:pPr>
        <w:rPr>
          <w:b/>
          <w:sz w:val="24"/>
          <w:szCs w:val="24"/>
        </w:rPr>
      </w:pPr>
    </w:p>
    <w:p w14:paraId="0000000A" w14:textId="77777777" w:rsidR="00D5446B" w:rsidRDefault="00D5446B">
      <w:pPr>
        <w:rPr>
          <w:b/>
          <w:sz w:val="24"/>
          <w:szCs w:val="24"/>
        </w:rPr>
      </w:pPr>
    </w:p>
    <w:p w14:paraId="0000000B" w14:textId="77777777" w:rsidR="00D5446B" w:rsidRDefault="00D5446B">
      <w:pPr>
        <w:rPr>
          <w:b/>
          <w:sz w:val="24"/>
          <w:szCs w:val="24"/>
        </w:rPr>
      </w:pPr>
    </w:p>
    <w:p w14:paraId="0000000C" w14:textId="77777777" w:rsidR="00D5446B" w:rsidRDefault="005874A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REGOLAMENTO DEL CONSIGLIO COMUNALE DEI RAGAZZI E DELLE RAGAZZE DI CASTELNOVO NE’ MONTI</w:t>
      </w:r>
    </w:p>
    <w:p w14:paraId="0000000D" w14:textId="77777777" w:rsidR="00D5446B" w:rsidRDefault="00D5446B">
      <w:pPr>
        <w:jc w:val="center"/>
        <w:rPr>
          <w:b/>
          <w:sz w:val="24"/>
          <w:szCs w:val="24"/>
        </w:rPr>
      </w:pPr>
    </w:p>
    <w:p w14:paraId="0000000E" w14:textId="77777777" w:rsidR="00D5446B" w:rsidRDefault="00D5446B">
      <w:pPr>
        <w:jc w:val="center"/>
        <w:rPr>
          <w:b/>
          <w:sz w:val="24"/>
          <w:szCs w:val="24"/>
        </w:rPr>
      </w:pPr>
    </w:p>
    <w:p w14:paraId="0000000F" w14:textId="77777777" w:rsidR="00D5446B" w:rsidRDefault="00D5446B">
      <w:pPr>
        <w:jc w:val="center"/>
        <w:rPr>
          <w:b/>
          <w:sz w:val="24"/>
          <w:szCs w:val="24"/>
        </w:rPr>
      </w:pPr>
    </w:p>
    <w:p w14:paraId="00000010" w14:textId="77777777" w:rsidR="00D5446B" w:rsidRDefault="00D5446B">
      <w:pPr>
        <w:jc w:val="center"/>
        <w:rPr>
          <w:b/>
          <w:sz w:val="24"/>
          <w:szCs w:val="24"/>
        </w:rPr>
      </w:pPr>
    </w:p>
    <w:p w14:paraId="00000011" w14:textId="77777777" w:rsidR="00D5446B" w:rsidRDefault="00D5446B">
      <w:pPr>
        <w:jc w:val="center"/>
        <w:rPr>
          <w:b/>
          <w:sz w:val="24"/>
          <w:szCs w:val="24"/>
        </w:rPr>
      </w:pPr>
    </w:p>
    <w:p w14:paraId="00000012" w14:textId="77777777" w:rsidR="00D5446B" w:rsidRDefault="005874A8">
      <w:pPr>
        <w:rPr>
          <w:b/>
          <w:sz w:val="24"/>
          <w:szCs w:val="24"/>
        </w:rPr>
      </w:pPr>
      <w:r>
        <w:br w:type="page"/>
      </w:r>
    </w:p>
    <w:p w14:paraId="00000013" w14:textId="77777777" w:rsidR="00D5446B" w:rsidRDefault="005874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INDICE</w:t>
      </w:r>
    </w:p>
    <w:p w14:paraId="00000014" w14:textId="77777777" w:rsidR="00D5446B" w:rsidRDefault="00D5446B">
      <w:pPr>
        <w:jc w:val="center"/>
        <w:rPr>
          <w:b/>
          <w:sz w:val="24"/>
          <w:szCs w:val="24"/>
        </w:rPr>
      </w:pPr>
    </w:p>
    <w:p w14:paraId="00000015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PREMESSA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3</w:t>
      </w:r>
    </w:p>
    <w:p w14:paraId="00000016" w14:textId="77777777" w:rsidR="00D5446B" w:rsidRDefault="00D5446B">
      <w:pPr>
        <w:rPr>
          <w:b/>
          <w:sz w:val="24"/>
          <w:szCs w:val="24"/>
        </w:rPr>
      </w:pPr>
    </w:p>
    <w:p w14:paraId="00000017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1 – Finalità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3</w:t>
      </w:r>
    </w:p>
    <w:p w14:paraId="00000018" w14:textId="77777777" w:rsidR="00D5446B" w:rsidRDefault="00D5446B">
      <w:pPr>
        <w:rPr>
          <w:b/>
          <w:sz w:val="24"/>
          <w:szCs w:val="24"/>
        </w:rPr>
      </w:pPr>
    </w:p>
    <w:p w14:paraId="00000019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2 – Che cosa è il Consiglio Comunale dei Ragazzi e delle Ragazze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3</w:t>
      </w:r>
    </w:p>
    <w:p w14:paraId="0000001A" w14:textId="77777777" w:rsidR="00D5446B" w:rsidRDefault="00D5446B">
      <w:pPr>
        <w:rPr>
          <w:b/>
          <w:sz w:val="24"/>
          <w:szCs w:val="24"/>
        </w:rPr>
      </w:pPr>
    </w:p>
    <w:p w14:paraId="0000001B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3 – Obiettivi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3</w:t>
      </w:r>
    </w:p>
    <w:p w14:paraId="0000001C" w14:textId="77777777" w:rsidR="00D5446B" w:rsidRDefault="00D5446B">
      <w:pPr>
        <w:rPr>
          <w:b/>
          <w:sz w:val="24"/>
          <w:szCs w:val="24"/>
        </w:rPr>
      </w:pPr>
    </w:p>
    <w:p w14:paraId="0000001D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4 – Composizione e durata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4</w:t>
      </w:r>
    </w:p>
    <w:p w14:paraId="0000001E" w14:textId="77777777" w:rsidR="00D5446B" w:rsidRDefault="00D5446B">
      <w:pPr>
        <w:rPr>
          <w:b/>
          <w:sz w:val="24"/>
          <w:szCs w:val="24"/>
        </w:rPr>
      </w:pPr>
    </w:p>
    <w:p w14:paraId="0000001F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5 – Sedute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4</w:t>
      </w:r>
    </w:p>
    <w:p w14:paraId="00000020" w14:textId="77777777" w:rsidR="00D5446B" w:rsidRDefault="00D5446B">
      <w:pPr>
        <w:rPr>
          <w:b/>
          <w:sz w:val="24"/>
          <w:szCs w:val="24"/>
        </w:rPr>
      </w:pPr>
    </w:p>
    <w:p w14:paraId="00000021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6 – Funzionamento del Consiglio comunale dei Ragazzi e Ragazze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5</w:t>
      </w:r>
    </w:p>
    <w:p w14:paraId="00000022" w14:textId="77777777" w:rsidR="00D5446B" w:rsidRDefault="00D5446B">
      <w:pPr>
        <w:rPr>
          <w:b/>
          <w:sz w:val="24"/>
          <w:szCs w:val="24"/>
        </w:rPr>
      </w:pPr>
    </w:p>
    <w:p w14:paraId="00000023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7 – Modalità di elezione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5</w:t>
      </w:r>
    </w:p>
    <w:p w14:paraId="00000024" w14:textId="77777777" w:rsidR="00D5446B" w:rsidRDefault="00D5446B">
      <w:pPr>
        <w:rPr>
          <w:b/>
          <w:sz w:val="24"/>
          <w:szCs w:val="24"/>
        </w:rPr>
      </w:pPr>
    </w:p>
    <w:p w14:paraId="00000025" w14:textId="50F74931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8 – Adempimenti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128F1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6</w:t>
      </w:r>
    </w:p>
    <w:p w14:paraId="00000026" w14:textId="77777777" w:rsidR="00D5446B" w:rsidRDefault="00D5446B">
      <w:pPr>
        <w:rPr>
          <w:b/>
          <w:sz w:val="24"/>
          <w:szCs w:val="24"/>
        </w:rPr>
      </w:pPr>
    </w:p>
    <w:p w14:paraId="00000027" w14:textId="77777777" w:rsidR="00D5446B" w:rsidRDefault="00587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Art. 9 – Esecutività del Regolamento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pag. 6</w:t>
      </w:r>
    </w:p>
    <w:p w14:paraId="00000028" w14:textId="77777777" w:rsidR="00D5446B" w:rsidRDefault="005874A8">
      <w:pPr>
        <w:rPr>
          <w:b/>
          <w:sz w:val="24"/>
          <w:szCs w:val="24"/>
        </w:rPr>
      </w:pPr>
      <w:r>
        <w:br w:type="page"/>
      </w:r>
    </w:p>
    <w:p w14:paraId="00000029" w14:textId="7F7EE596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PREMESS</w:t>
      </w:r>
      <w:r w:rsidR="00607D63">
        <w:rPr>
          <w:b/>
          <w:sz w:val="24"/>
          <w:szCs w:val="24"/>
        </w:rPr>
        <w:t>O CHE:</w:t>
      </w:r>
    </w:p>
    <w:p w14:paraId="2AE094D8" w14:textId="77777777" w:rsidR="00607D63" w:rsidRDefault="00607D63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la Legge n. 176 del 1991 il Parlamento Italiano ratificava la “Convenzione Internazionale dei Diritti dell’Infanzia” promulgata dalle Nazioni Unite nel 1989;</w:t>
      </w:r>
    </w:p>
    <w:p w14:paraId="04BAE7A2" w14:textId="44B68E7C" w:rsidR="00607D63" w:rsidRDefault="00607D63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l’art. 24 della Carta Fondamentale dell’Unione Europea recita: “</w:t>
      </w:r>
      <w:r>
        <w:rPr>
          <w:i/>
          <w:color w:val="000000"/>
          <w:sz w:val="24"/>
          <w:szCs w:val="24"/>
        </w:rPr>
        <w:t xml:space="preserve">I bambini hanno diritto alla protezione e alle cure necessarie per </w:t>
      </w:r>
      <w:r>
        <w:rPr>
          <w:i/>
          <w:sz w:val="24"/>
          <w:szCs w:val="24"/>
        </w:rPr>
        <w:t>il loro</w:t>
      </w:r>
      <w:r>
        <w:rPr>
          <w:i/>
          <w:color w:val="000000"/>
          <w:sz w:val="24"/>
          <w:szCs w:val="24"/>
        </w:rPr>
        <w:t xml:space="preserve"> benessere potendo esprimere liberamente la loro opinione e che questa viene presa in considerazione sulle questioni che li riguardano in funzione della loro età e della loro maturità”;</w:t>
      </w:r>
    </w:p>
    <w:p w14:paraId="1154D811" w14:textId="46018E22" w:rsidR="00607D63" w:rsidRDefault="00607D63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condivisione dell’ispirazione complessiva contenuta nel progetto internazionale “la Città dei Bambini”, di forte rilevanza civile e sociale, si propone di realizzare una maggiore vivibilità e benessere delle città, considerando i bambini come parametri di riferimento prioritari ed affidabili;</w:t>
      </w:r>
    </w:p>
    <w:p w14:paraId="30D559E9" w14:textId="6FE605D6" w:rsidR="00607D63" w:rsidRDefault="00607D63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Consiglio Comunale di Castelnovo ne’ Monti, visti gli artt. 2 e 3 della Costituzione Italiana, </w:t>
      </w:r>
      <w:r w:rsidRPr="001A60AC">
        <w:rPr>
          <w:color w:val="000000"/>
          <w:sz w:val="24"/>
          <w:szCs w:val="24"/>
        </w:rPr>
        <w:t xml:space="preserve">riconosce e </w:t>
      </w:r>
      <w:r w:rsidRPr="001A60AC">
        <w:rPr>
          <w:sz w:val="24"/>
          <w:szCs w:val="24"/>
        </w:rPr>
        <w:t>garantisce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diritti inviolabili dell’uomo, nonché la piena dignità sociale a tutti i cittadini senza alcuna distinzione;</w:t>
      </w:r>
    </w:p>
    <w:p w14:paraId="0000002B" w14:textId="2A85069C" w:rsidR="00D5446B" w:rsidRPr="00607D63" w:rsidRDefault="00607D63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sz w:val="24"/>
          <w:szCs w:val="24"/>
        </w:rPr>
        <w:t>i</w:t>
      </w:r>
      <w:r w:rsidRPr="00607D63">
        <w:rPr>
          <w:sz w:val="24"/>
          <w:szCs w:val="24"/>
        </w:rPr>
        <w:t>l progetto del Consiglio Comunale dei Ragazzi</w:t>
      </w:r>
      <w:r w:rsidR="00F43708" w:rsidRPr="00607D63">
        <w:rPr>
          <w:sz w:val="24"/>
          <w:szCs w:val="24"/>
        </w:rPr>
        <w:t>/e</w:t>
      </w:r>
      <w:r w:rsidRPr="00607D63">
        <w:rPr>
          <w:sz w:val="24"/>
          <w:szCs w:val="24"/>
        </w:rPr>
        <w:t xml:space="preserve"> (da ora in poi anche C.C.R.R.) nasce dalla </w:t>
      </w:r>
      <w:r w:rsidRPr="00607D63">
        <w:rPr>
          <w:rFonts w:asciiTheme="minorHAnsi" w:hAnsiTheme="minorHAnsi" w:cstheme="minorHAnsi"/>
          <w:sz w:val="24"/>
          <w:szCs w:val="24"/>
        </w:rPr>
        <w:t xml:space="preserve">consapevolezza di come sia essenziale far vivere ai giovani esperienze di partecipazione alla vita amministrativa, attraverso uno strumento realizzato a misura di ragazzi; </w:t>
      </w:r>
    </w:p>
    <w:p w14:paraId="5A28F41B" w14:textId="77777777" w:rsidR="00607D63" w:rsidRPr="00607D63" w:rsidRDefault="00607D63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07D63">
        <w:rPr>
          <w:rFonts w:asciiTheme="minorHAnsi" w:hAnsiTheme="minorHAnsi" w:cstheme="minorHAnsi"/>
          <w:color w:val="000000"/>
          <w:sz w:val="24"/>
          <w:szCs w:val="24"/>
        </w:rPr>
        <w:t>il presente Regolamento detta le norme per il funzionamento del Consiglio Comunale dei Ragazzi e delle Ragazze (in proseguo denominato C.C.R.R.).</w:t>
      </w:r>
    </w:p>
    <w:p w14:paraId="0000002C" w14:textId="50D897B3" w:rsidR="00D5446B" w:rsidRPr="00607D63" w:rsidRDefault="005874A8" w:rsidP="00607D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07D63">
        <w:rPr>
          <w:rFonts w:asciiTheme="minorHAnsi" w:hAnsiTheme="minorHAnsi" w:cstheme="minorHAnsi"/>
          <w:sz w:val="24"/>
          <w:szCs w:val="24"/>
        </w:rPr>
        <w:t>Le scuole aderenti e l’Amministrazione Comunale opereranno affinché il C.C.R.R. sia una esperienza di crescita personale e collettiva di conoscenza delle istituzioni, separata da ogni riferimento partitico.</w:t>
      </w:r>
    </w:p>
    <w:p w14:paraId="0000002E" w14:textId="77777777" w:rsidR="00D5446B" w:rsidRPr="00607D63" w:rsidRDefault="00D5446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000002F" w14:textId="77777777" w:rsidR="00D5446B" w:rsidRPr="00607D63" w:rsidRDefault="005874A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07D63">
        <w:rPr>
          <w:rFonts w:asciiTheme="minorHAnsi" w:hAnsiTheme="minorHAnsi" w:cstheme="minorHAnsi"/>
          <w:b/>
          <w:sz w:val="24"/>
          <w:szCs w:val="24"/>
        </w:rPr>
        <w:t>ART. 1 – FINALITÀ</w:t>
      </w:r>
    </w:p>
    <w:p w14:paraId="484593A8" w14:textId="77777777" w:rsidR="00607D63" w:rsidRPr="00607D63" w:rsidRDefault="00607D63">
      <w:pPr>
        <w:jc w:val="both"/>
        <w:rPr>
          <w:rFonts w:asciiTheme="minorHAnsi" w:hAnsiTheme="minorHAnsi" w:cstheme="minorHAnsi"/>
          <w:sz w:val="24"/>
          <w:szCs w:val="24"/>
        </w:rPr>
      </w:pPr>
      <w:r w:rsidRPr="00607D63">
        <w:rPr>
          <w:rFonts w:asciiTheme="minorHAnsi" w:hAnsiTheme="minorHAnsi" w:cstheme="minorHAnsi"/>
          <w:sz w:val="24"/>
          <w:szCs w:val="24"/>
        </w:rPr>
        <w:t>1. Le finalità del Consiglio Comunale dei Ragazzi sono:</w:t>
      </w:r>
    </w:p>
    <w:p w14:paraId="7272F7CB" w14:textId="6A519867" w:rsidR="00DC74CC" w:rsidRPr="00D077DB" w:rsidRDefault="00607D63" w:rsidP="00D077DB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077DB">
        <w:rPr>
          <w:rFonts w:asciiTheme="minorHAnsi" w:hAnsiTheme="minorHAnsi" w:cstheme="minorHAnsi"/>
          <w:sz w:val="24"/>
          <w:szCs w:val="24"/>
        </w:rPr>
        <w:t xml:space="preserve">acquisire una maggiore conoscenza delle istituzioni, il loro funzionamento, i meccanismi della rappresentanza; </w:t>
      </w:r>
    </w:p>
    <w:p w14:paraId="63A2B15C" w14:textId="3EA37B95" w:rsidR="00607D63" w:rsidRPr="00D077DB" w:rsidRDefault="00607D63" w:rsidP="00D077DB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077DB">
        <w:rPr>
          <w:rFonts w:asciiTheme="minorHAnsi" w:hAnsiTheme="minorHAnsi" w:cstheme="minorHAnsi"/>
          <w:sz w:val="24"/>
          <w:szCs w:val="24"/>
        </w:rPr>
        <w:t>educare alla partecipazione democratica;</w:t>
      </w:r>
    </w:p>
    <w:p w14:paraId="4E3D8D90" w14:textId="068E5603" w:rsidR="00607D63" w:rsidRPr="00D077DB" w:rsidRDefault="00607D63" w:rsidP="00D077DB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077DB">
        <w:rPr>
          <w:rFonts w:asciiTheme="minorHAnsi" w:hAnsiTheme="minorHAnsi" w:cstheme="minorHAnsi"/>
          <w:sz w:val="24"/>
          <w:szCs w:val="24"/>
        </w:rPr>
        <w:t>apprendere come rappresentare i bisogni e le necessità individuali e collettive favorendo l’espressione del punto di vista delle nuove generazioni sulla qualità della vita, l’assetto del territorio e della città;</w:t>
      </w:r>
    </w:p>
    <w:p w14:paraId="3DC12775" w14:textId="1FCFD402" w:rsidR="00607D63" w:rsidRPr="00D077DB" w:rsidRDefault="00607D63" w:rsidP="00D077DB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077DB">
        <w:rPr>
          <w:rFonts w:asciiTheme="minorHAnsi" w:hAnsiTheme="minorHAnsi" w:cstheme="minorHAnsi"/>
          <w:sz w:val="24"/>
          <w:szCs w:val="24"/>
        </w:rPr>
        <w:t xml:space="preserve">conoscere l’importanza del bene comune e salvaguardare il patrimonio collettivo; </w:t>
      </w:r>
    </w:p>
    <w:p w14:paraId="00000035" w14:textId="28AC3DD9" w:rsidR="00D5446B" w:rsidRPr="000618E6" w:rsidRDefault="00607D63" w:rsidP="00D077DB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077DB">
        <w:rPr>
          <w:rFonts w:asciiTheme="minorHAnsi" w:hAnsiTheme="minorHAnsi" w:cstheme="minorHAnsi"/>
          <w:sz w:val="24"/>
          <w:szCs w:val="24"/>
        </w:rPr>
        <w:t>elaborare proposte da proporre all’attenzione dell’Amministrazione Comunale</w:t>
      </w:r>
      <w:r w:rsidR="000618E6">
        <w:rPr>
          <w:rFonts w:asciiTheme="minorHAnsi" w:hAnsiTheme="minorHAnsi" w:cstheme="minorHAnsi"/>
          <w:sz w:val="24"/>
          <w:szCs w:val="24"/>
        </w:rPr>
        <w:t>.</w:t>
      </w:r>
    </w:p>
    <w:p w14:paraId="6F876091" w14:textId="77777777" w:rsidR="00607D63" w:rsidRPr="00607D63" w:rsidRDefault="00607D63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0000036" w14:textId="755B7BE5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2 – CHE COSA È IL CONSIGLIO COMUNALE DEI RAGAZZI E DELLE RAGAZZE</w:t>
      </w:r>
    </w:p>
    <w:p w14:paraId="00000037" w14:textId="3B5685FA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Il C.C.R.R. è un organo consultivo e propositivo diretto ad offrire e tenere vivo negli Amministratori</w:t>
      </w:r>
      <w:r w:rsidR="00F43708">
        <w:rPr>
          <w:sz w:val="24"/>
          <w:szCs w:val="24"/>
        </w:rPr>
        <w:t>/trici</w:t>
      </w:r>
      <w:r>
        <w:rPr>
          <w:sz w:val="24"/>
          <w:szCs w:val="24"/>
        </w:rPr>
        <w:t xml:space="preserve"> Comunali e nella Comunità cittadina il punto di vista dei ragazzi/e, non soltanto sui problemi di stretto interesse infantile, ma anche su tematiche riguardanti il Comune nel suo complesso.</w:t>
      </w:r>
    </w:p>
    <w:p w14:paraId="00000038" w14:textId="77777777" w:rsidR="00D5446B" w:rsidRDefault="00D5446B">
      <w:pPr>
        <w:jc w:val="both"/>
        <w:rPr>
          <w:sz w:val="24"/>
          <w:szCs w:val="24"/>
        </w:rPr>
      </w:pPr>
    </w:p>
    <w:p w14:paraId="0000003B" w14:textId="7777777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ART. 3 – OBIETTIVI</w:t>
      </w:r>
    </w:p>
    <w:p w14:paraId="0000003C" w14:textId="77777777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Il Consiglio Comunale dei Ragazzi/e ha funzioni informative, propositive e consultive da esplicare tramite pareri o richieste di informazioni nei confronti degli organi comunali e ha i seguenti obiettivi:</w:t>
      </w:r>
    </w:p>
    <w:p w14:paraId="0000003D" w14:textId="77777777" w:rsidR="00D5446B" w:rsidRDefault="005874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favorire e facilitare l’esercizio reale della cittadinanza attiva e consapevole e dell’esercizio democratico anche dei soggetti più piccoli ed in età scolare;</w:t>
      </w:r>
    </w:p>
    <w:p w14:paraId="0000003E" w14:textId="6AA34FA4" w:rsidR="00D5446B" w:rsidRDefault="005874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promuovere la partecipazione dei bambini</w:t>
      </w:r>
      <w:r w:rsidR="00F43708">
        <w:rPr>
          <w:color w:val="000000"/>
          <w:sz w:val="24"/>
          <w:szCs w:val="24"/>
        </w:rPr>
        <w:t>/e</w:t>
      </w:r>
      <w:r>
        <w:rPr>
          <w:color w:val="000000"/>
          <w:sz w:val="24"/>
          <w:szCs w:val="24"/>
        </w:rPr>
        <w:t xml:space="preserve"> e dei ragazzi</w:t>
      </w:r>
      <w:r w:rsidR="00F43708">
        <w:rPr>
          <w:color w:val="000000"/>
          <w:sz w:val="24"/>
          <w:szCs w:val="24"/>
        </w:rPr>
        <w:t>/e</w:t>
      </w:r>
      <w:r>
        <w:rPr>
          <w:color w:val="000000"/>
          <w:sz w:val="24"/>
          <w:szCs w:val="24"/>
        </w:rPr>
        <w:t xml:space="preserve"> alla vita amministrativa del Comune;</w:t>
      </w:r>
    </w:p>
    <w:p w14:paraId="0000003F" w14:textId="77777777" w:rsidR="00D5446B" w:rsidRDefault="005874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facilitare la conoscenza e la familiarità con l’Ente locale;</w:t>
      </w:r>
    </w:p>
    <w:p w14:paraId="00000040" w14:textId="43EDC958" w:rsidR="00D5446B" w:rsidRDefault="005874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fornire indicazioni, informazioni e consulenza agli Organi Istituzionali sulle questioni che </w:t>
      </w:r>
      <w:r>
        <w:rPr>
          <w:sz w:val="24"/>
          <w:szCs w:val="24"/>
        </w:rPr>
        <w:t>interessano</w:t>
      </w:r>
      <w:r>
        <w:rPr>
          <w:color w:val="000000"/>
          <w:sz w:val="24"/>
          <w:szCs w:val="24"/>
        </w:rPr>
        <w:t xml:space="preserve"> e </w:t>
      </w:r>
      <w:r>
        <w:rPr>
          <w:sz w:val="24"/>
          <w:szCs w:val="24"/>
        </w:rPr>
        <w:t>coinvolgono</w:t>
      </w:r>
      <w:r>
        <w:rPr>
          <w:color w:val="000000"/>
          <w:sz w:val="24"/>
          <w:szCs w:val="24"/>
        </w:rPr>
        <w:t xml:space="preserve"> i bambini</w:t>
      </w:r>
      <w:r w:rsidR="00F43708">
        <w:rPr>
          <w:color w:val="000000"/>
          <w:sz w:val="24"/>
          <w:szCs w:val="24"/>
        </w:rPr>
        <w:t>/e</w:t>
      </w:r>
      <w:r>
        <w:rPr>
          <w:color w:val="000000"/>
          <w:sz w:val="24"/>
          <w:szCs w:val="24"/>
        </w:rPr>
        <w:t xml:space="preserve"> e la loro vita;</w:t>
      </w:r>
    </w:p>
    <w:p w14:paraId="00000041" w14:textId="77777777" w:rsidR="00D5446B" w:rsidRDefault="005874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elaborare ed attuare progetti da realizzare in collaborazione con gli Assessorati e con il supporto tecnico, professionale ed amministrativo degli uffici comunali</w:t>
      </w:r>
      <w:r>
        <w:rPr>
          <w:sz w:val="24"/>
          <w:szCs w:val="24"/>
        </w:rPr>
        <w:t xml:space="preserve"> in materia di:</w:t>
      </w:r>
    </w:p>
    <w:p w14:paraId="00000042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politica ambientale;</w:t>
      </w:r>
    </w:p>
    <w:p w14:paraId="00000043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sport;</w:t>
      </w:r>
    </w:p>
    <w:p w14:paraId="00000044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tempo libero;</w:t>
      </w:r>
    </w:p>
    <w:p w14:paraId="00000045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giochi;</w:t>
      </w:r>
    </w:p>
    <w:p w14:paraId="00000046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rapporti con l’associazionismo;</w:t>
      </w:r>
    </w:p>
    <w:p w14:paraId="00000047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cultura e spettacolo;</w:t>
      </w:r>
    </w:p>
    <w:p w14:paraId="00000048" w14:textId="7777777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pubblica istruzione;</w:t>
      </w:r>
    </w:p>
    <w:p w14:paraId="00000049" w14:textId="421E8767" w:rsidR="00D5446B" w:rsidRDefault="005874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assistenza ai giovani e agli anziani con particolare attenzione ai soggetti in situazione di difficoltà e di disagio</w:t>
      </w:r>
      <w:r w:rsidR="009A0D9E">
        <w:rPr>
          <w:color w:val="000000"/>
          <w:sz w:val="24"/>
          <w:szCs w:val="24"/>
        </w:rPr>
        <w:t>;</w:t>
      </w:r>
    </w:p>
    <w:p w14:paraId="0000004A" w14:textId="4DA68F42" w:rsidR="00D5446B" w:rsidRDefault="000618E6" w:rsidP="001954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0618E6">
        <w:rPr>
          <w:sz w:val="24"/>
          <w:szCs w:val="24"/>
        </w:rPr>
        <w:t>p</w:t>
      </w:r>
      <w:r w:rsidR="009A0D9E" w:rsidRPr="000618E6">
        <w:rPr>
          <w:sz w:val="24"/>
          <w:szCs w:val="24"/>
        </w:rPr>
        <w:t>ari opportunità e parità di genere.</w:t>
      </w:r>
      <w:r w:rsidRPr="000618E6">
        <w:rPr>
          <w:sz w:val="24"/>
          <w:szCs w:val="24"/>
        </w:rPr>
        <w:t xml:space="preserve"> </w:t>
      </w:r>
    </w:p>
    <w:p w14:paraId="3114034A" w14:textId="77777777" w:rsidR="004F27F6" w:rsidRPr="000618E6" w:rsidRDefault="004F27F6" w:rsidP="004F27F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24"/>
          <w:szCs w:val="24"/>
        </w:rPr>
      </w:pPr>
    </w:p>
    <w:p w14:paraId="0000004B" w14:textId="7777777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4 – COMPOSIZIONE E DURATA</w:t>
      </w:r>
    </w:p>
    <w:p w14:paraId="0000004C" w14:textId="7F798559" w:rsidR="00D5446B" w:rsidRDefault="000618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</w:t>
      </w:r>
      <w:r w:rsidR="00DC74CC">
        <w:rPr>
          <w:color w:val="000000"/>
          <w:sz w:val="24"/>
          <w:szCs w:val="24"/>
        </w:rPr>
        <w:t>Consiglio dei ragazzi/e è costituito dalle classi delle primarie (4° e 5°) e dalle classi secondarie di I grado (1° e 2°) del Comune di Castelnovo ne’ Monti che aderiscono al progetto</w:t>
      </w:r>
      <w:r>
        <w:rPr>
          <w:sz w:val="24"/>
          <w:szCs w:val="24"/>
        </w:rPr>
        <w:t>.</w:t>
      </w:r>
    </w:p>
    <w:p w14:paraId="0000004D" w14:textId="7D718C49" w:rsidR="00D5446B" w:rsidRDefault="005874A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Nell’individuazione dei rappresentanti è garantita la parità di genere</w:t>
      </w:r>
      <w:r w:rsidR="000618E6">
        <w:rPr>
          <w:color w:val="000000"/>
          <w:sz w:val="24"/>
          <w:szCs w:val="24"/>
        </w:rPr>
        <w:t>.</w:t>
      </w:r>
    </w:p>
    <w:p w14:paraId="0000004F" w14:textId="3B2D6C95" w:rsidR="00D5446B" w:rsidRPr="000618E6" w:rsidRDefault="000618E6" w:rsidP="007A28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</w:t>
      </w:r>
      <w:r w:rsidR="007A2885" w:rsidRPr="007A2885">
        <w:rPr>
          <w:color w:val="000000"/>
          <w:sz w:val="24"/>
          <w:szCs w:val="24"/>
        </w:rPr>
        <w:t xml:space="preserve">Consiglio ha un </w:t>
      </w:r>
      <w:r w:rsidR="00DC74CC">
        <w:rPr>
          <w:color w:val="000000"/>
          <w:sz w:val="24"/>
          <w:szCs w:val="24"/>
        </w:rPr>
        <w:t>Sindaco</w:t>
      </w:r>
      <w:r w:rsidR="007A2885" w:rsidRPr="007A2885">
        <w:rPr>
          <w:color w:val="000000"/>
          <w:sz w:val="24"/>
          <w:szCs w:val="24"/>
        </w:rPr>
        <w:t xml:space="preserve"> e un Vice</w:t>
      </w:r>
      <w:r w:rsidR="00607D63">
        <w:rPr>
          <w:color w:val="000000"/>
          <w:sz w:val="24"/>
          <w:szCs w:val="24"/>
        </w:rPr>
        <w:t xml:space="preserve"> </w:t>
      </w:r>
      <w:r w:rsidR="00DC74CC">
        <w:rPr>
          <w:color w:val="000000"/>
          <w:sz w:val="24"/>
          <w:szCs w:val="24"/>
        </w:rPr>
        <w:t>Sindaco</w:t>
      </w:r>
      <w:r w:rsidR="007A2885" w:rsidRPr="007A2885">
        <w:rPr>
          <w:color w:val="000000"/>
          <w:sz w:val="24"/>
          <w:szCs w:val="24"/>
        </w:rPr>
        <w:t xml:space="preserve"> eletti secondo le modalità indicate al successivo art. </w:t>
      </w:r>
      <w:r w:rsidR="001A60AC" w:rsidRPr="007A2885">
        <w:rPr>
          <w:color w:val="000000"/>
          <w:sz w:val="24"/>
          <w:szCs w:val="24"/>
        </w:rPr>
        <w:t>7</w:t>
      </w:r>
      <w:r w:rsidR="007A2885">
        <w:rPr>
          <w:color w:val="000000"/>
          <w:sz w:val="24"/>
          <w:szCs w:val="24"/>
        </w:rPr>
        <w:t>. I</w:t>
      </w:r>
      <w:r w:rsidR="007A2885" w:rsidRPr="007A2885">
        <w:rPr>
          <w:color w:val="000000"/>
          <w:sz w:val="24"/>
          <w:szCs w:val="24"/>
        </w:rPr>
        <w:t>l mandato dei Consiglieri dura al massimo due anni e termina comunque con la fine della frequentazione del ciclo scolastico delle scuole primarie e secondarie di I grado</w:t>
      </w:r>
      <w:r>
        <w:rPr>
          <w:color w:val="000000"/>
          <w:sz w:val="24"/>
          <w:szCs w:val="24"/>
        </w:rPr>
        <w:t>.</w:t>
      </w:r>
    </w:p>
    <w:p w14:paraId="16F0D388" w14:textId="7B3F28E8" w:rsidR="007A3039" w:rsidRDefault="000618E6" w:rsidP="007A30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</w:t>
      </w:r>
      <w:r w:rsidR="007A2885">
        <w:rPr>
          <w:color w:val="000000"/>
          <w:sz w:val="24"/>
          <w:szCs w:val="24"/>
        </w:rPr>
        <w:t>ciascun plesso di scuola primaria e di scuola secondaria di primo grado, o in alternativa in ciascun Istituto Comprensivo, verrà designato un docente Responsabile del Progetto con l’incarico di promuovere, coordinare ed animare le diverse iniziative e le varie attività connesse alla nascita e allo sviluppo del C</w:t>
      </w:r>
      <w:r w:rsidR="007A2885">
        <w:rPr>
          <w:sz w:val="24"/>
          <w:szCs w:val="24"/>
        </w:rPr>
        <w:t>.C.R.R.</w:t>
      </w:r>
    </w:p>
    <w:p w14:paraId="313BF118" w14:textId="77777777" w:rsidR="000618E6" w:rsidRDefault="000618E6" w:rsidP="000618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</w:t>
      </w:r>
      <w:r w:rsidR="007A2885" w:rsidRPr="007A3039">
        <w:rPr>
          <w:color w:val="000000"/>
          <w:sz w:val="24"/>
          <w:szCs w:val="24"/>
        </w:rPr>
        <w:t>li</w:t>
      </w:r>
      <w:r>
        <w:rPr>
          <w:color w:val="000000"/>
          <w:sz w:val="24"/>
          <w:szCs w:val="24"/>
        </w:rPr>
        <w:t xml:space="preserve"> </w:t>
      </w:r>
      <w:r w:rsidR="007A2885" w:rsidRPr="007A3039">
        <w:rPr>
          <w:color w:val="000000"/>
          <w:sz w:val="24"/>
          <w:szCs w:val="24"/>
        </w:rPr>
        <w:t>insegnanti collaborano all’iniziativa, coordinando i diversi momenti organizzativi e gestionali, sostenendo e valorizzando l’attività dei bambini</w:t>
      </w:r>
      <w:r w:rsidR="00F43708" w:rsidRPr="007A3039">
        <w:rPr>
          <w:color w:val="000000"/>
          <w:sz w:val="24"/>
          <w:szCs w:val="24"/>
        </w:rPr>
        <w:t>/e</w:t>
      </w:r>
      <w:r w:rsidR="007A2885" w:rsidRPr="007A3039">
        <w:rPr>
          <w:color w:val="000000"/>
          <w:sz w:val="24"/>
          <w:szCs w:val="24"/>
        </w:rPr>
        <w:t xml:space="preserve"> e dei ragazzi</w:t>
      </w:r>
      <w:r w:rsidR="00F43708" w:rsidRPr="007A3039">
        <w:rPr>
          <w:color w:val="000000"/>
          <w:sz w:val="24"/>
          <w:szCs w:val="24"/>
        </w:rPr>
        <w:t>/e</w:t>
      </w:r>
      <w:r w:rsidR="007A2885" w:rsidRPr="007A3039">
        <w:rPr>
          <w:color w:val="000000"/>
          <w:sz w:val="24"/>
          <w:szCs w:val="24"/>
        </w:rPr>
        <w:t xml:space="preserve">, garantendo loro </w:t>
      </w:r>
      <w:r w:rsidR="007A2885" w:rsidRPr="007A3039">
        <w:rPr>
          <w:sz w:val="24"/>
          <w:szCs w:val="24"/>
        </w:rPr>
        <w:t>uno spazio</w:t>
      </w:r>
      <w:r w:rsidR="007A2885" w:rsidRPr="007A3039">
        <w:rPr>
          <w:color w:val="000000"/>
          <w:sz w:val="24"/>
          <w:szCs w:val="24"/>
        </w:rPr>
        <w:t xml:space="preserve"> di informazione e confronto</w:t>
      </w:r>
      <w:r>
        <w:rPr>
          <w:sz w:val="24"/>
          <w:szCs w:val="24"/>
        </w:rPr>
        <w:t>.</w:t>
      </w:r>
    </w:p>
    <w:p w14:paraId="00000052" w14:textId="551108C7" w:rsidR="00D5446B" w:rsidRPr="000618E6" w:rsidRDefault="000618E6" w:rsidP="000618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  <w:r w:rsidR="00DC74CC" w:rsidRPr="000618E6">
        <w:rPr>
          <w:sz w:val="24"/>
          <w:szCs w:val="24"/>
        </w:rPr>
        <w:t>g</w:t>
      </w:r>
      <w:r w:rsidR="00DC74CC" w:rsidRPr="000618E6">
        <w:rPr>
          <w:color w:val="000000"/>
          <w:sz w:val="24"/>
          <w:szCs w:val="24"/>
        </w:rPr>
        <w:t>li Amministratori</w:t>
      </w:r>
      <w:r w:rsidR="00F43708" w:rsidRPr="000618E6">
        <w:rPr>
          <w:color w:val="000000"/>
          <w:sz w:val="24"/>
          <w:szCs w:val="24"/>
        </w:rPr>
        <w:t>/trici</w:t>
      </w:r>
      <w:r w:rsidR="00DC74CC" w:rsidRPr="000618E6">
        <w:rPr>
          <w:color w:val="000000"/>
          <w:sz w:val="24"/>
          <w:szCs w:val="24"/>
        </w:rPr>
        <w:t xml:space="preserve"> del Comune</w:t>
      </w:r>
      <w:r w:rsidR="00DC74CC" w:rsidRPr="000618E6">
        <w:rPr>
          <w:sz w:val="24"/>
          <w:szCs w:val="24"/>
        </w:rPr>
        <w:t xml:space="preserve"> </w:t>
      </w:r>
      <w:r w:rsidR="00DC74CC" w:rsidRPr="000618E6">
        <w:rPr>
          <w:color w:val="000000"/>
          <w:sz w:val="24"/>
          <w:szCs w:val="24"/>
        </w:rPr>
        <w:t>spetta il compito di dimostrare che le idee dei bambini</w:t>
      </w:r>
      <w:r w:rsidR="00F43708" w:rsidRPr="000618E6">
        <w:rPr>
          <w:color w:val="000000"/>
          <w:sz w:val="24"/>
          <w:szCs w:val="24"/>
        </w:rPr>
        <w:t>/e</w:t>
      </w:r>
      <w:r w:rsidR="00DC74CC" w:rsidRPr="000618E6">
        <w:rPr>
          <w:color w:val="000000"/>
          <w:sz w:val="24"/>
          <w:szCs w:val="24"/>
        </w:rPr>
        <w:t xml:space="preserve"> e dei ragazzi</w:t>
      </w:r>
      <w:r w:rsidR="00F43708" w:rsidRPr="000618E6">
        <w:rPr>
          <w:color w:val="000000"/>
          <w:sz w:val="24"/>
          <w:szCs w:val="24"/>
        </w:rPr>
        <w:t>/e</w:t>
      </w:r>
      <w:r w:rsidR="00DC74CC" w:rsidRPr="000618E6">
        <w:rPr>
          <w:color w:val="000000"/>
          <w:sz w:val="24"/>
          <w:szCs w:val="24"/>
        </w:rPr>
        <w:t xml:space="preserve"> possono essere raccolte dagli adulti.</w:t>
      </w:r>
    </w:p>
    <w:p w14:paraId="03E036B3" w14:textId="1AD9D56D" w:rsidR="001A60AC" w:rsidRDefault="001A60AC">
      <w:pPr>
        <w:jc w:val="both"/>
        <w:rPr>
          <w:b/>
          <w:sz w:val="24"/>
          <w:szCs w:val="24"/>
        </w:rPr>
      </w:pPr>
    </w:p>
    <w:p w14:paraId="00000054" w14:textId="13AA35D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5 – SEDUTE</w:t>
      </w:r>
    </w:p>
    <w:p w14:paraId="00000055" w14:textId="708E6F4E" w:rsidR="00D5446B" w:rsidRDefault="005874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Le sedute del C.C.R.R. sono convocate dal </w:t>
      </w:r>
      <w:r w:rsidR="00DC74CC">
        <w:rPr>
          <w:color w:val="000000"/>
          <w:sz w:val="24"/>
          <w:szCs w:val="24"/>
        </w:rPr>
        <w:t>Sindaco dei ragazzi</w:t>
      </w:r>
      <w:r>
        <w:rPr>
          <w:color w:val="000000"/>
          <w:sz w:val="24"/>
          <w:szCs w:val="24"/>
        </w:rPr>
        <w:t xml:space="preserve"> o su richiesta di almeno 8 componenti del Consiglio. </w:t>
      </w:r>
    </w:p>
    <w:p w14:paraId="00000056" w14:textId="6951722F" w:rsidR="00D5446B" w:rsidRDefault="005874A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Sono tenute di norma almeno tre volte nell’arco dell’anno scolastico</w:t>
      </w:r>
      <w:r w:rsidR="000618E6">
        <w:rPr>
          <w:color w:val="000000"/>
          <w:sz w:val="24"/>
          <w:szCs w:val="24"/>
        </w:rPr>
        <w:t>.</w:t>
      </w:r>
    </w:p>
    <w:p w14:paraId="00000057" w14:textId="0390E494" w:rsidR="00D5446B" w:rsidRDefault="000618E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7A2885">
        <w:rPr>
          <w:color w:val="000000"/>
          <w:sz w:val="24"/>
          <w:szCs w:val="24"/>
        </w:rPr>
        <w:t>a s</w:t>
      </w:r>
      <w:r>
        <w:rPr>
          <w:color w:val="000000"/>
          <w:sz w:val="24"/>
          <w:szCs w:val="24"/>
        </w:rPr>
        <w:t>ede del C.C.R.R. è l’aula Magna.</w:t>
      </w:r>
    </w:p>
    <w:p w14:paraId="00000058" w14:textId="1DB00C3E" w:rsidR="00D5446B" w:rsidRDefault="000618E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</w:t>
      </w:r>
      <w:r w:rsidR="007A2885">
        <w:rPr>
          <w:color w:val="000000"/>
          <w:sz w:val="24"/>
          <w:szCs w:val="24"/>
        </w:rPr>
        <w:t>ella prima seduta ordinaria è programmata l’attività per l’anno in corso.</w:t>
      </w:r>
    </w:p>
    <w:p w14:paraId="00000059" w14:textId="77777777" w:rsidR="00D5446B" w:rsidRDefault="00D5446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0000005A" w14:textId="7777777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6 –FUNZIONAMENTO DEL CONSIGLIO COMUNALE DEI RAGAZZI E RAGAZZE</w:t>
      </w:r>
    </w:p>
    <w:p w14:paraId="0000005B" w14:textId="4EDBA741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prima seduta del Consiglio Comunale dei Ragazzi/e è convocata dal </w:t>
      </w:r>
      <w:r w:rsidRPr="001A60AC">
        <w:t xml:space="preserve">Sindaco </w:t>
      </w:r>
      <w:r w:rsidR="00923876">
        <w:t xml:space="preserve">del Comune di Castelnovo ne’ Monti </w:t>
      </w:r>
      <w:r>
        <w:rPr>
          <w:sz w:val="24"/>
          <w:szCs w:val="24"/>
        </w:rPr>
        <w:t>entro 20 giorni dalla trasmissione dei Componenti da parte degli Istituti scolastici.</w:t>
      </w:r>
    </w:p>
    <w:p w14:paraId="0000005D" w14:textId="77777777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Il C.C.R.R. è composto, al massimo, da n. 16 ragazzi/e nelle scuole primarie (limitatamente alle classi quarte e quinte) e nelle scuole secondarie di primo grado (classi prime e seconde) presenti nel Comune. Il numero minimo di Consiglieri eletti in carica per ritenere valida la composizione del Consiglio è pari a 6.</w:t>
      </w:r>
    </w:p>
    <w:p w14:paraId="0000005E" w14:textId="77777777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È facoltà del Consiglio Comunale fare richiesta di parere al C.C.R.R. su alcune materie che siano oggetto anche del programma del Consiglio medesimo. È, altresì, facoltà del Sindaco e di ogni Assessore indire o partecipare a riunioni tematiche con il C.C.R.R. ed eventualmente iscrivere all’O.D.G. del Consiglio Comunale argomenti che siano stati oggetto di dette riunioni.</w:t>
      </w:r>
    </w:p>
    <w:p w14:paraId="0000005F" w14:textId="410DF3C5" w:rsidR="00D5446B" w:rsidRDefault="005874A8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Il C.C.R.R. si riunisce, di norma, una volta al mese ed è validamente costituito con la metà più uno dei componenti. Alle riunioni di Consiglio dovrà essere presente il Coordinatore</w:t>
      </w:r>
      <w:r w:rsidR="001A60AC">
        <w:rPr>
          <w:sz w:val="24"/>
          <w:szCs w:val="24"/>
        </w:rPr>
        <w:t>.</w:t>
      </w:r>
    </w:p>
    <w:p w14:paraId="00000065" w14:textId="1EFCBF63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In caso di dimissioni del Sindaco</w:t>
      </w:r>
      <w:r w:rsidR="00DC74CC">
        <w:rPr>
          <w:sz w:val="24"/>
          <w:szCs w:val="24"/>
        </w:rPr>
        <w:t xml:space="preserve"> dei ragazzi</w:t>
      </w:r>
      <w:r>
        <w:rPr>
          <w:sz w:val="24"/>
          <w:szCs w:val="24"/>
        </w:rPr>
        <w:t>, durante il mandato, si procederà alla sua sostituzione con il Vice Sindaco.</w:t>
      </w:r>
    </w:p>
    <w:p w14:paraId="00000066" w14:textId="77777777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Il Consigliere dimissionario verrà surrogato dall’alunno risultante il primo dei non eletti nella lista presentata dalla scuola di appartenenza.</w:t>
      </w:r>
    </w:p>
    <w:p w14:paraId="00000067" w14:textId="77777777" w:rsidR="00D5446B" w:rsidRDefault="00D5446B">
      <w:pPr>
        <w:jc w:val="both"/>
        <w:rPr>
          <w:sz w:val="24"/>
          <w:szCs w:val="24"/>
        </w:rPr>
      </w:pPr>
    </w:p>
    <w:p w14:paraId="00000068" w14:textId="7777777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7 – MODALITÀ DI ELEZIONE</w:t>
      </w:r>
    </w:p>
    <w:p w14:paraId="00000069" w14:textId="4A74592B" w:rsidR="00D5446B" w:rsidRDefault="000618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7A3039">
        <w:rPr>
          <w:color w:val="000000"/>
          <w:sz w:val="24"/>
          <w:szCs w:val="24"/>
        </w:rPr>
        <w:t>e elezioni si svolgono secondo i seguenti tempi e modalità: vengono presentate le candidature in modo libero ed è ammessa l’autocandidatura. Saranno pubblicate due liste con dieci candidati per ognuna, con l’indicazione del nome, del cognome</w:t>
      </w:r>
      <w:r>
        <w:rPr>
          <w:color w:val="000000"/>
          <w:sz w:val="24"/>
          <w:szCs w:val="24"/>
        </w:rPr>
        <w:t xml:space="preserve"> e della classe di appartenenza.</w:t>
      </w:r>
    </w:p>
    <w:p w14:paraId="0000006A" w14:textId="2105614E" w:rsidR="00D5446B" w:rsidRDefault="000618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5874A8">
        <w:rPr>
          <w:color w:val="000000"/>
          <w:sz w:val="24"/>
          <w:szCs w:val="24"/>
        </w:rPr>
        <w:t>l numero dei candidat</w:t>
      </w:r>
      <w:r>
        <w:rPr>
          <w:color w:val="000000"/>
          <w:sz w:val="24"/>
          <w:szCs w:val="24"/>
        </w:rPr>
        <w:t>i non può essere inferiore a 16.</w:t>
      </w:r>
    </w:p>
    <w:p w14:paraId="0000006B" w14:textId="08068ECA" w:rsidR="00D5446B" w:rsidRDefault="000618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5874A8">
        <w:rPr>
          <w:color w:val="000000"/>
          <w:sz w:val="24"/>
          <w:szCs w:val="24"/>
        </w:rPr>
        <w:t>a campagna elettorale si svolge d’intesa con il corpo docente, nelle forme ritenute più opportune (assemblee e dibattiti in classe, slog</w:t>
      </w:r>
      <w:r>
        <w:rPr>
          <w:color w:val="000000"/>
          <w:sz w:val="24"/>
          <w:szCs w:val="24"/>
        </w:rPr>
        <w:t>an, volantinaggi).</w:t>
      </w:r>
    </w:p>
    <w:p w14:paraId="0000006C" w14:textId="5DA62F22" w:rsidR="00D5446B" w:rsidRDefault="000618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5874A8">
        <w:rPr>
          <w:color w:val="000000"/>
          <w:sz w:val="24"/>
          <w:szCs w:val="24"/>
        </w:rPr>
        <w:t>e elezioni si svolgeranno nel mese di novembre, in un unico giorno, in orario scolastico.</w:t>
      </w:r>
    </w:p>
    <w:p w14:paraId="0000006D" w14:textId="551D206B" w:rsidR="00D5446B" w:rsidRDefault="005874A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Sarà costituito un seggio in ogni plesso scolastico formato da due membri scelti tra gli alunni</w:t>
      </w:r>
      <w:r w:rsidR="00F43708">
        <w:rPr>
          <w:color w:val="000000"/>
          <w:sz w:val="24"/>
          <w:szCs w:val="24"/>
        </w:rPr>
        <w:t>/e</w:t>
      </w:r>
      <w:r w:rsidR="000618E6">
        <w:rPr>
          <w:color w:val="000000"/>
          <w:sz w:val="24"/>
          <w:szCs w:val="24"/>
        </w:rPr>
        <w:t>: il Presidente e il Segretario.</w:t>
      </w:r>
    </w:p>
    <w:p w14:paraId="0000006E" w14:textId="10AE5176" w:rsidR="00D5446B" w:rsidRDefault="000618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</w:t>
      </w:r>
      <w:r w:rsidR="005874A8">
        <w:rPr>
          <w:color w:val="000000"/>
          <w:sz w:val="24"/>
          <w:szCs w:val="24"/>
        </w:rPr>
        <w:t>li elettori riceveranno due schede: una riporta le liste dei candidati a consiglieri e si potranno esprimere due preferenze</w:t>
      </w:r>
      <w:r w:rsidR="00923876">
        <w:rPr>
          <w:color w:val="000000"/>
          <w:sz w:val="24"/>
          <w:szCs w:val="24"/>
        </w:rPr>
        <w:t>, per due candidati di diverso genere,</w:t>
      </w:r>
      <w:r w:rsidR="005874A8">
        <w:rPr>
          <w:color w:val="000000"/>
          <w:sz w:val="24"/>
          <w:szCs w:val="24"/>
        </w:rPr>
        <w:t xml:space="preserve"> apponendo una </w:t>
      </w:r>
      <w:r w:rsidR="005874A8">
        <w:rPr>
          <w:color w:val="000000"/>
          <w:sz w:val="24"/>
          <w:szCs w:val="24"/>
        </w:rPr>
        <w:lastRenderedPageBreak/>
        <w:t>crocetta a fianco del nominativo prescelto. Sono eletti consiglieri del C.C.R.R. i 16 più votati risultanti dal computo delle preferenze.</w:t>
      </w:r>
    </w:p>
    <w:p w14:paraId="0000006F" w14:textId="0D0ED2C5" w:rsidR="00D5446B" w:rsidRDefault="005874A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L’altra scheda riporta la lista dei candidati a sindaco e gli elettori esprimeranno una sola preferenza. Sarà eletto sindaco</w:t>
      </w:r>
      <w:r w:rsidR="007A3039">
        <w:rPr>
          <w:color w:val="000000"/>
          <w:sz w:val="24"/>
          <w:szCs w:val="24"/>
        </w:rPr>
        <w:t xml:space="preserve"> dei ragazzi</w:t>
      </w:r>
      <w:r>
        <w:rPr>
          <w:color w:val="000000"/>
          <w:sz w:val="24"/>
          <w:szCs w:val="24"/>
        </w:rPr>
        <w:t>, il candidato</w:t>
      </w:r>
      <w:r w:rsidR="00F43708">
        <w:rPr>
          <w:color w:val="000000"/>
          <w:sz w:val="24"/>
          <w:szCs w:val="24"/>
        </w:rPr>
        <w:t>/la candidata</w:t>
      </w:r>
      <w:r>
        <w:rPr>
          <w:color w:val="000000"/>
          <w:sz w:val="24"/>
          <w:szCs w:val="24"/>
        </w:rPr>
        <w:t xml:space="preserve"> che avrà ottenuto il maggior numero di voti</w:t>
      </w:r>
      <w:r w:rsidR="000618E6">
        <w:rPr>
          <w:sz w:val="24"/>
          <w:szCs w:val="24"/>
        </w:rPr>
        <w:t>.</w:t>
      </w:r>
    </w:p>
    <w:p w14:paraId="00000070" w14:textId="55CE4FEB" w:rsidR="00D5446B" w:rsidRDefault="000618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7A2885">
        <w:rPr>
          <w:color w:val="000000"/>
          <w:sz w:val="24"/>
          <w:szCs w:val="24"/>
        </w:rPr>
        <w:t xml:space="preserve">e operazioni di voto dovranno essere compiute in maniera tale che possa essere garantita la piena e totale </w:t>
      </w:r>
      <w:r>
        <w:rPr>
          <w:color w:val="000000"/>
          <w:sz w:val="24"/>
          <w:szCs w:val="24"/>
        </w:rPr>
        <w:t>autonomia e segretezza del voto.</w:t>
      </w:r>
    </w:p>
    <w:p w14:paraId="00000071" w14:textId="61661291" w:rsidR="00D5446B" w:rsidRDefault="000618E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5874A8">
        <w:rPr>
          <w:color w:val="000000"/>
          <w:sz w:val="24"/>
          <w:szCs w:val="24"/>
        </w:rPr>
        <w:t>e operazioni di scrutinio inizieranno alla chiusura del seggio nella sede centrale e dovranno essere pubbliche.</w:t>
      </w:r>
    </w:p>
    <w:p w14:paraId="00000072" w14:textId="77777777" w:rsidR="00D5446B" w:rsidRDefault="00D5446B">
      <w:pPr>
        <w:jc w:val="both"/>
        <w:rPr>
          <w:sz w:val="24"/>
          <w:szCs w:val="24"/>
        </w:rPr>
      </w:pPr>
    </w:p>
    <w:p w14:paraId="00000073" w14:textId="7777777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8 – ADEMPIMENTI</w:t>
      </w:r>
    </w:p>
    <w:p w14:paraId="00000074" w14:textId="21028B5B" w:rsidR="00D5446B" w:rsidRDefault="000618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7A3039">
        <w:rPr>
          <w:color w:val="000000"/>
          <w:sz w:val="24"/>
          <w:szCs w:val="24"/>
        </w:rPr>
        <w:t>istintivo del Sindaco</w:t>
      </w:r>
      <w:r w:rsidR="00DC74CC">
        <w:rPr>
          <w:color w:val="000000"/>
          <w:sz w:val="24"/>
          <w:szCs w:val="24"/>
        </w:rPr>
        <w:t xml:space="preserve"> dei Ragazzi</w:t>
      </w:r>
      <w:r w:rsidR="007A3039">
        <w:rPr>
          <w:color w:val="000000"/>
          <w:sz w:val="24"/>
          <w:szCs w:val="24"/>
        </w:rPr>
        <w:t xml:space="preserve"> è la fascia tricolore</w:t>
      </w:r>
      <w:r w:rsidR="007A2885">
        <w:rPr>
          <w:color w:val="000000"/>
          <w:sz w:val="24"/>
          <w:szCs w:val="24"/>
        </w:rPr>
        <w:t>;</w:t>
      </w:r>
    </w:p>
    <w:p w14:paraId="00000075" w14:textId="7B3E740B" w:rsidR="00D5446B" w:rsidRDefault="005874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prima di assumere le funzioni il Sindaco </w:t>
      </w:r>
      <w:r w:rsidR="00DC74CC">
        <w:rPr>
          <w:color w:val="000000"/>
          <w:sz w:val="24"/>
          <w:szCs w:val="24"/>
        </w:rPr>
        <w:t xml:space="preserve">dei Ragazzi </w:t>
      </w:r>
      <w:r w:rsidR="000618E6">
        <w:rPr>
          <w:color w:val="000000"/>
          <w:sz w:val="24"/>
          <w:szCs w:val="24"/>
        </w:rPr>
        <w:t xml:space="preserve">e delle ragazze </w:t>
      </w:r>
      <w:r>
        <w:rPr>
          <w:color w:val="000000"/>
          <w:sz w:val="24"/>
          <w:szCs w:val="24"/>
        </w:rPr>
        <w:t>presterà formale promessa nelle mani del Sindaco del Comune di Castelnovo ne’ Monti di adempiere ai doveri previsti dal presente Regolamento;</w:t>
      </w:r>
    </w:p>
    <w:p w14:paraId="00000076" w14:textId="64DBD731" w:rsidR="00D5446B" w:rsidRDefault="005874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Sindaco </w:t>
      </w:r>
      <w:r w:rsidR="00DC74CC">
        <w:rPr>
          <w:color w:val="000000"/>
          <w:sz w:val="24"/>
          <w:szCs w:val="24"/>
        </w:rPr>
        <w:t>dei ragazzi</w:t>
      </w:r>
      <w:r w:rsidR="000618E6">
        <w:rPr>
          <w:color w:val="000000"/>
          <w:sz w:val="24"/>
          <w:szCs w:val="24"/>
        </w:rPr>
        <w:t xml:space="preserve"> e delle ragazze</w:t>
      </w:r>
      <w:r w:rsidR="00DC74C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rappresenta il Consiglio Comunale dei Ragazzi/e nelle cerimonie ufficiali e in altre circostanze particolari;</w:t>
      </w:r>
    </w:p>
    <w:p w14:paraId="00000077" w14:textId="77777777" w:rsidR="00D5446B" w:rsidRDefault="005874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fondamentale per l’esperienza del C.C.R.R. è la comunicazione del lavoro svolto. Le modalità comunicative che vengono individuate, e i relativi strumenti sono:</w:t>
      </w:r>
    </w:p>
    <w:p w14:paraId="00000078" w14:textId="7BDDFAA2" w:rsidR="00D5446B" w:rsidRDefault="005874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 le scuole</w:t>
      </w:r>
      <w:r>
        <w:rPr>
          <w:color w:val="000000"/>
          <w:sz w:val="24"/>
          <w:szCs w:val="24"/>
        </w:rPr>
        <w:t>: i verbali e le attività del C.C.R.R. che sono trasmessi alle scuole per la diffusione</w:t>
      </w:r>
      <w:r w:rsidR="00F43708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utilizzando i canali di comunicazione telematici ritenuti più opportuni;</w:t>
      </w:r>
    </w:p>
    <w:p w14:paraId="00000079" w14:textId="77777777" w:rsidR="00D5446B" w:rsidRDefault="005874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 il Consiglio Comunale degli adulti</w:t>
      </w:r>
      <w:r>
        <w:rPr>
          <w:color w:val="000000"/>
          <w:sz w:val="24"/>
          <w:szCs w:val="24"/>
        </w:rPr>
        <w:t>: almeno una volta all’anno il C.C.R.R. presenta il lavoro svolto in seduta pubblica dando adeguata informazione.</w:t>
      </w:r>
    </w:p>
    <w:p w14:paraId="0000007A" w14:textId="77777777" w:rsidR="00D5446B" w:rsidRDefault="00D5446B">
      <w:pPr>
        <w:jc w:val="both"/>
        <w:rPr>
          <w:sz w:val="24"/>
          <w:szCs w:val="24"/>
        </w:rPr>
      </w:pPr>
    </w:p>
    <w:p w14:paraId="0000007B" w14:textId="77777777" w:rsidR="00D5446B" w:rsidRDefault="005874A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ART. 9 – ESECUTIVITA’ DEL REGOLAMENTO</w:t>
      </w:r>
    </w:p>
    <w:p w14:paraId="0000007C" w14:textId="77777777" w:rsidR="00D5446B" w:rsidRDefault="005874A8">
      <w:pPr>
        <w:jc w:val="both"/>
        <w:rPr>
          <w:sz w:val="24"/>
          <w:szCs w:val="24"/>
        </w:rPr>
      </w:pPr>
      <w:r>
        <w:rPr>
          <w:sz w:val="24"/>
          <w:szCs w:val="24"/>
        </w:rPr>
        <w:t>Il presente Regolamento entrerà in vigore dalla data di esecutività dell’atto deliberativo di approvazione.</w:t>
      </w:r>
    </w:p>
    <w:p w14:paraId="0000007D" w14:textId="77777777" w:rsidR="00D5446B" w:rsidRDefault="00D5446B">
      <w:pPr>
        <w:jc w:val="both"/>
        <w:rPr>
          <w:sz w:val="24"/>
          <w:szCs w:val="24"/>
        </w:rPr>
      </w:pPr>
    </w:p>
    <w:p w14:paraId="0000007E" w14:textId="77777777" w:rsidR="00D5446B" w:rsidRDefault="00D5446B">
      <w:pPr>
        <w:jc w:val="both"/>
        <w:rPr>
          <w:b/>
          <w:sz w:val="24"/>
          <w:szCs w:val="24"/>
        </w:rPr>
      </w:pPr>
    </w:p>
    <w:sectPr w:rsidR="00D5446B"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69079" w14:textId="77777777" w:rsidR="009D2D48" w:rsidRDefault="009D2D48">
      <w:pPr>
        <w:spacing w:after="0" w:line="240" w:lineRule="auto"/>
      </w:pPr>
      <w:r>
        <w:separator/>
      </w:r>
    </w:p>
  </w:endnote>
  <w:endnote w:type="continuationSeparator" w:id="0">
    <w:p w14:paraId="1DE8FF08" w14:textId="77777777" w:rsidR="009D2D48" w:rsidRDefault="009D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CD8D12B-EC13-4670-A420-E890571A0B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7C0C84-FE46-4462-88F0-97F9B8A92664}"/>
    <w:embedBold r:id="rId3" w:fontKey="{2D178BB4-78D2-42BE-B14E-9D085F7A8213}"/>
    <w:embedItalic r:id="rId4" w:fontKey="{90CED828-C4FB-4747-BE17-E89A68697D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7107902-C769-44F8-9A39-D348D23817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344295B-0613-4363-8F26-0A57EDF35B3F}"/>
    <w:embedItalic r:id="rId7" w:fontKey="{0850D751-80B8-40C8-8F50-A5DD7C9550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F" w14:textId="7E2C2805" w:rsidR="00D5446B" w:rsidRDefault="005874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18E6">
      <w:rPr>
        <w:noProof/>
        <w:color w:val="000000"/>
      </w:rPr>
      <w:t>6</w:t>
    </w:r>
    <w:r>
      <w:rPr>
        <w:color w:val="000000"/>
      </w:rPr>
      <w:fldChar w:fldCharType="end"/>
    </w:r>
  </w:p>
  <w:p w14:paraId="00000080" w14:textId="77777777" w:rsidR="00D5446B" w:rsidRDefault="00D54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8BDF7" w14:textId="77777777" w:rsidR="009D2D48" w:rsidRDefault="009D2D48">
      <w:pPr>
        <w:spacing w:after="0" w:line="240" w:lineRule="auto"/>
      </w:pPr>
      <w:r>
        <w:separator/>
      </w:r>
    </w:p>
  </w:footnote>
  <w:footnote w:type="continuationSeparator" w:id="0">
    <w:p w14:paraId="577C6C4C" w14:textId="77777777" w:rsidR="009D2D48" w:rsidRDefault="009D2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A75C5"/>
    <w:multiLevelType w:val="multilevel"/>
    <w:tmpl w:val="C512FC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7C6F"/>
    <w:multiLevelType w:val="multilevel"/>
    <w:tmpl w:val="15082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C1F3C"/>
    <w:multiLevelType w:val="multilevel"/>
    <w:tmpl w:val="0E8A1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373C9"/>
    <w:multiLevelType w:val="hybridMultilevel"/>
    <w:tmpl w:val="BD7844BC"/>
    <w:lvl w:ilvl="0" w:tplc="3A0EB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32CF4"/>
    <w:multiLevelType w:val="multilevel"/>
    <w:tmpl w:val="82185B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D1C35"/>
    <w:multiLevelType w:val="multilevel"/>
    <w:tmpl w:val="C4BE615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CE97BD7"/>
    <w:multiLevelType w:val="multilevel"/>
    <w:tmpl w:val="6ED44D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F591A"/>
    <w:multiLevelType w:val="multilevel"/>
    <w:tmpl w:val="EC40D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F45F1"/>
    <w:multiLevelType w:val="multilevel"/>
    <w:tmpl w:val="017C33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33505E"/>
    <w:multiLevelType w:val="multilevel"/>
    <w:tmpl w:val="D85E2F1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EB232C"/>
    <w:multiLevelType w:val="multilevel"/>
    <w:tmpl w:val="1E086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443289">
    <w:abstractNumId w:val="6"/>
  </w:num>
  <w:num w:numId="2" w16cid:durableId="1924952548">
    <w:abstractNumId w:val="5"/>
  </w:num>
  <w:num w:numId="3" w16cid:durableId="1475878481">
    <w:abstractNumId w:val="8"/>
  </w:num>
  <w:num w:numId="4" w16cid:durableId="1189103798">
    <w:abstractNumId w:val="1"/>
  </w:num>
  <w:num w:numId="5" w16cid:durableId="2132240907">
    <w:abstractNumId w:val="0"/>
  </w:num>
  <w:num w:numId="6" w16cid:durableId="63188136">
    <w:abstractNumId w:val="7"/>
  </w:num>
  <w:num w:numId="7" w16cid:durableId="93282223">
    <w:abstractNumId w:val="9"/>
  </w:num>
  <w:num w:numId="8" w16cid:durableId="1138766901">
    <w:abstractNumId w:val="10"/>
  </w:num>
  <w:num w:numId="9" w16cid:durableId="1869247620">
    <w:abstractNumId w:val="4"/>
  </w:num>
  <w:num w:numId="10" w16cid:durableId="1045254529">
    <w:abstractNumId w:val="2"/>
  </w:num>
  <w:num w:numId="11" w16cid:durableId="1160275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46B"/>
    <w:rsid w:val="00036651"/>
    <w:rsid w:val="000618E6"/>
    <w:rsid w:val="000A5856"/>
    <w:rsid w:val="001258CF"/>
    <w:rsid w:val="001A21AF"/>
    <w:rsid w:val="001A60AC"/>
    <w:rsid w:val="0020054B"/>
    <w:rsid w:val="0031169D"/>
    <w:rsid w:val="00483196"/>
    <w:rsid w:val="004A6D23"/>
    <w:rsid w:val="004F27F6"/>
    <w:rsid w:val="0055381A"/>
    <w:rsid w:val="005874A8"/>
    <w:rsid w:val="005F7BCC"/>
    <w:rsid w:val="00607D63"/>
    <w:rsid w:val="00691BA8"/>
    <w:rsid w:val="006D4558"/>
    <w:rsid w:val="006D468A"/>
    <w:rsid w:val="007A2885"/>
    <w:rsid w:val="007A3039"/>
    <w:rsid w:val="007B4D09"/>
    <w:rsid w:val="008664A8"/>
    <w:rsid w:val="00923876"/>
    <w:rsid w:val="0092763D"/>
    <w:rsid w:val="009400C0"/>
    <w:rsid w:val="009A0D9E"/>
    <w:rsid w:val="009D2D48"/>
    <w:rsid w:val="00A128F1"/>
    <w:rsid w:val="00B244FF"/>
    <w:rsid w:val="00D077DB"/>
    <w:rsid w:val="00D5446B"/>
    <w:rsid w:val="00D85964"/>
    <w:rsid w:val="00DC74CC"/>
    <w:rsid w:val="00DC7A7C"/>
    <w:rsid w:val="00F412D2"/>
    <w:rsid w:val="00F43708"/>
    <w:rsid w:val="00F7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FAD69"/>
  <w15:docId w15:val="{E94FCEC5-C204-434E-9B41-BC34D2CB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E4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FA76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764C"/>
  </w:style>
  <w:style w:type="paragraph" w:styleId="Pidipagina">
    <w:name w:val="footer"/>
    <w:basedOn w:val="Normale"/>
    <w:link w:val="PidipaginaCarattere"/>
    <w:uiPriority w:val="99"/>
    <w:unhideWhenUsed/>
    <w:rsid w:val="00FA76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764C"/>
  </w:style>
  <w:style w:type="paragraph" w:styleId="Paragrafoelenco">
    <w:name w:val="List Paragraph"/>
    <w:basedOn w:val="Normale"/>
    <w:uiPriority w:val="34"/>
    <w:qFormat/>
    <w:rsid w:val="00A9425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E4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AE4B94"/>
    <w:pPr>
      <w:outlineLvl w:val="9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77jp5IJHoLK4sjPPvExw/7H5+A==">CgMxLjA4AHIhMU5UdVNjRU5yQU1JTHNIcUZORFF6NzhVOG5FMHZLTHlH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Corciolani</dc:creator>
  <cp:lastModifiedBy>Antonella Corciolani</cp:lastModifiedBy>
  <cp:revision>2</cp:revision>
  <cp:lastPrinted>2024-10-22T11:15:00Z</cp:lastPrinted>
  <dcterms:created xsi:type="dcterms:W3CDTF">2025-03-25T07:18:00Z</dcterms:created>
  <dcterms:modified xsi:type="dcterms:W3CDTF">2025-03-25T07:18:00Z</dcterms:modified>
</cp:coreProperties>
</file>